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F5972" w14:textId="77777777" w:rsidR="00FA4E2B" w:rsidRPr="004B56A2" w:rsidRDefault="00A566E6" w:rsidP="004B5601">
      <w:pPr>
        <w:ind w:left="270"/>
        <w:jc w:val="center"/>
        <w:rPr>
          <w:b/>
          <w:noProof/>
          <w:color w:val="548DD4"/>
          <w:sz w:val="52"/>
          <w:szCs w:val="52"/>
        </w:rPr>
      </w:pPr>
      <w:r w:rsidRPr="004B56A2">
        <w:rPr>
          <w:b/>
          <w:noProof/>
          <w:color w:val="548DD4"/>
          <w:sz w:val="52"/>
          <w:szCs w:val="52"/>
        </w:rPr>
        <w:t>THÔNG BÁO</w:t>
      </w:r>
    </w:p>
    <w:p w14:paraId="03072A68" w14:textId="77777777" w:rsidR="004B56A2" w:rsidRPr="004B56A2" w:rsidRDefault="004B56A2" w:rsidP="004B56A2">
      <w:pPr>
        <w:ind w:left="270"/>
        <w:rPr>
          <w:b/>
          <w:noProof/>
          <w:color w:val="548DD4"/>
          <w:sz w:val="26"/>
          <w:szCs w:val="40"/>
        </w:rPr>
      </w:pPr>
    </w:p>
    <w:p w14:paraId="44F28FE7" w14:textId="77777777" w:rsidR="00AF709D" w:rsidRPr="006C0035" w:rsidRDefault="00A566E6" w:rsidP="00A566E6">
      <w:pPr>
        <w:jc w:val="center"/>
        <w:rPr>
          <w:b/>
          <w:noProof/>
          <w:color w:val="0678B3"/>
          <w:sz w:val="26"/>
          <w:szCs w:val="26"/>
        </w:rPr>
      </w:pPr>
      <w:r w:rsidRPr="006C0035">
        <w:rPr>
          <w:b/>
          <w:noProof/>
          <w:color w:val="0678B3"/>
          <w:sz w:val="26"/>
          <w:szCs w:val="26"/>
        </w:rPr>
        <w:t>Về tiêu chuẩn đề cử</w:t>
      </w:r>
      <w:r w:rsidR="009D3342" w:rsidRPr="006C0035">
        <w:rPr>
          <w:b/>
          <w:noProof/>
          <w:color w:val="0678B3"/>
          <w:sz w:val="26"/>
          <w:szCs w:val="26"/>
        </w:rPr>
        <w:t>/</w:t>
      </w:r>
      <w:r w:rsidRPr="006C0035">
        <w:rPr>
          <w:b/>
          <w:noProof/>
          <w:color w:val="0678B3"/>
          <w:sz w:val="26"/>
          <w:szCs w:val="26"/>
        </w:rPr>
        <w:t>ứng c</w:t>
      </w:r>
      <w:r w:rsidR="00F623CA" w:rsidRPr="006C0035">
        <w:rPr>
          <w:b/>
          <w:noProof/>
          <w:color w:val="0678B3"/>
          <w:sz w:val="26"/>
          <w:szCs w:val="26"/>
        </w:rPr>
        <w:t>ử thành viên Hội đồng quản trị</w:t>
      </w:r>
    </w:p>
    <w:p w14:paraId="28876CA2" w14:textId="10EBEA87" w:rsidR="00FA4E2B" w:rsidRPr="008C5627" w:rsidRDefault="00A566E6" w:rsidP="00A566E6">
      <w:pPr>
        <w:jc w:val="center"/>
        <w:rPr>
          <w:b/>
          <w:noProof/>
          <w:color w:val="0678B3"/>
          <w:sz w:val="26"/>
          <w:szCs w:val="26"/>
          <w:lang w:val="vi-VN"/>
        </w:rPr>
      </w:pPr>
      <w:r w:rsidRPr="006C0035">
        <w:rPr>
          <w:b/>
          <w:noProof/>
          <w:color w:val="0678B3"/>
          <w:sz w:val="26"/>
          <w:szCs w:val="26"/>
        </w:rPr>
        <w:t xml:space="preserve">nhiệm kỳ </w:t>
      </w:r>
      <w:r w:rsidR="006C0035" w:rsidRPr="006C0035">
        <w:rPr>
          <w:b/>
          <w:noProof/>
          <w:color w:val="0678B3"/>
          <w:sz w:val="26"/>
          <w:szCs w:val="26"/>
        </w:rPr>
        <w:t>20</w:t>
      </w:r>
      <w:r w:rsidR="006C0035" w:rsidRPr="008C5627">
        <w:rPr>
          <w:b/>
          <w:noProof/>
          <w:color w:val="0678B3"/>
          <w:sz w:val="26"/>
          <w:szCs w:val="26"/>
          <w:lang w:val="vi-VN"/>
        </w:rPr>
        <w:t>19</w:t>
      </w:r>
      <w:r w:rsidR="006C0035" w:rsidRPr="006C0035">
        <w:rPr>
          <w:b/>
          <w:noProof/>
          <w:color w:val="0678B3"/>
          <w:sz w:val="26"/>
          <w:szCs w:val="26"/>
        </w:rPr>
        <w:t xml:space="preserve"> </w:t>
      </w:r>
      <w:r w:rsidRPr="006C0035">
        <w:rPr>
          <w:b/>
          <w:noProof/>
          <w:color w:val="0678B3"/>
          <w:sz w:val="26"/>
          <w:szCs w:val="26"/>
        </w:rPr>
        <w:t xml:space="preserve">- </w:t>
      </w:r>
      <w:r w:rsidR="006C0035" w:rsidRPr="006C0035">
        <w:rPr>
          <w:b/>
          <w:noProof/>
          <w:color w:val="0678B3"/>
          <w:sz w:val="26"/>
          <w:szCs w:val="26"/>
        </w:rPr>
        <w:t>202</w:t>
      </w:r>
      <w:r w:rsidR="006C0035" w:rsidRPr="006C0035">
        <w:rPr>
          <w:b/>
          <w:noProof/>
          <w:color w:val="0678B3"/>
          <w:sz w:val="26"/>
          <w:szCs w:val="26"/>
          <w:lang w:val="vi-VN"/>
        </w:rPr>
        <w:t>4</w:t>
      </w:r>
    </w:p>
    <w:p w14:paraId="6E5F59EA" w14:textId="77777777" w:rsidR="002609AE" w:rsidRPr="00AF709D" w:rsidRDefault="002609AE" w:rsidP="00417CEB">
      <w:pPr>
        <w:ind w:left="270"/>
        <w:rPr>
          <w:color w:val="0678B3"/>
          <w:sz w:val="26"/>
          <w:szCs w:val="26"/>
        </w:rPr>
      </w:pPr>
    </w:p>
    <w:p w14:paraId="5B0968C2" w14:textId="4A7DFE2B" w:rsidR="007D139F" w:rsidRDefault="007D139F" w:rsidP="007D139F">
      <w:pPr>
        <w:numPr>
          <w:ilvl w:val="0"/>
          <w:numId w:val="3"/>
        </w:numPr>
        <w:spacing w:before="120" w:after="120" w:line="336" w:lineRule="auto"/>
        <w:ind w:hanging="270"/>
        <w:jc w:val="both"/>
        <w:rPr>
          <w:i/>
        </w:rPr>
      </w:pPr>
      <w:r w:rsidRPr="007D139F">
        <w:rPr>
          <w:i/>
        </w:rPr>
        <w:t xml:space="preserve">Căn cứ Luật Doanh nghiệp số </w:t>
      </w:r>
      <w:r w:rsidR="00B662F2" w:rsidRPr="00B662F2">
        <w:rPr>
          <w:i/>
        </w:rPr>
        <w:t>59/2020/QH14</w:t>
      </w:r>
      <w:r w:rsidR="00A27529">
        <w:rPr>
          <w:i/>
        </w:rPr>
        <w:t xml:space="preserve"> </w:t>
      </w:r>
      <w:r w:rsidR="000B3A56">
        <w:rPr>
          <w:i/>
        </w:rPr>
        <w:t xml:space="preserve">đã </w:t>
      </w:r>
      <w:r w:rsidRPr="007D139F">
        <w:rPr>
          <w:i/>
        </w:rPr>
        <w:t xml:space="preserve">được Quốc hội nước </w:t>
      </w:r>
      <w:r w:rsidR="000B3A56">
        <w:rPr>
          <w:i/>
        </w:rPr>
        <w:t xml:space="preserve">CHXHCN Việt Nam thông qua ngày </w:t>
      </w:r>
      <w:r w:rsidR="00B662F2">
        <w:rPr>
          <w:i/>
        </w:rPr>
        <w:t>17</w:t>
      </w:r>
      <w:r w:rsidRPr="007D139F">
        <w:rPr>
          <w:i/>
        </w:rPr>
        <w:t>/</w:t>
      </w:r>
      <w:r w:rsidR="00B662F2">
        <w:rPr>
          <w:i/>
        </w:rPr>
        <w:t>06</w:t>
      </w:r>
      <w:r w:rsidRPr="007D139F">
        <w:rPr>
          <w:i/>
        </w:rPr>
        <w:t>/20</w:t>
      </w:r>
      <w:r w:rsidR="00B662F2">
        <w:rPr>
          <w:i/>
        </w:rPr>
        <w:t>20</w:t>
      </w:r>
      <w:r w:rsidRPr="007D139F">
        <w:rPr>
          <w:i/>
        </w:rPr>
        <w:t>;</w:t>
      </w:r>
    </w:p>
    <w:p w14:paraId="1304B2F8" w14:textId="4590FFCE" w:rsidR="006761FF" w:rsidRPr="007D139F" w:rsidRDefault="006761FF" w:rsidP="006761FF">
      <w:pPr>
        <w:numPr>
          <w:ilvl w:val="0"/>
          <w:numId w:val="3"/>
        </w:numPr>
        <w:spacing w:before="120" w:after="120" w:line="336" w:lineRule="auto"/>
        <w:ind w:hanging="270"/>
        <w:jc w:val="both"/>
        <w:rPr>
          <w:i/>
        </w:rPr>
      </w:pPr>
      <w:r>
        <w:rPr>
          <w:i/>
        </w:rPr>
        <w:t>Căn cứ Điều lệ Công ty cổ phần Cảng Nha Trang.</w:t>
      </w:r>
    </w:p>
    <w:p w14:paraId="36529B6D" w14:textId="77777777" w:rsidR="004B5601" w:rsidRPr="00D40D32" w:rsidRDefault="00A566E6" w:rsidP="005A7EEA">
      <w:pPr>
        <w:pStyle w:val="script"/>
        <w:spacing w:line="288" w:lineRule="auto"/>
        <w:ind w:left="270"/>
        <w:jc w:val="left"/>
        <w:rPr>
          <w:rFonts w:ascii="Times New Roman" w:hAnsi="Times New Roman"/>
          <w:sz w:val="26"/>
          <w:szCs w:val="26"/>
        </w:rPr>
      </w:pPr>
      <w:r w:rsidRPr="00D40D32">
        <w:rPr>
          <w:rFonts w:ascii="Times New Roman" w:hAnsi="Times New Roman"/>
          <w:sz w:val="26"/>
          <w:szCs w:val="26"/>
        </w:rPr>
        <w:t>Kính gửi Quý cổ đông,</w:t>
      </w:r>
    </w:p>
    <w:p w14:paraId="1A217B71" w14:textId="77777777" w:rsidR="00417CEB" w:rsidRPr="00D40D32" w:rsidRDefault="00417CEB" w:rsidP="005A7EEA">
      <w:pPr>
        <w:pStyle w:val="script"/>
        <w:spacing w:line="288" w:lineRule="auto"/>
        <w:ind w:left="270"/>
        <w:jc w:val="left"/>
        <w:rPr>
          <w:rFonts w:ascii="Times New Roman" w:hAnsi="Times New Roman"/>
          <w:sz w:val="26"/>
          <w:szCs w:val="26"/>
        </w:rPr>
      </w:pPr>
    </w:p>
    <w:p w14:paraId="1BFBB436" w14:textId="628AF7FE" w:rsidR="00EA47EB" w:rsidRDefault="00606A02" w:rsidP="00387842">
      <w:pPr>
        <w:pStyle w:val="script"/>
        <w:spacing w:line="288" w:lineRule="auto"/>
        <w:ind w:left="270"/>
        <w:jc w:val="both"/>
        <w:rPr>
          <w:rStyle w:val="Hyperlink"/>
          <w:rFonts w:ascii="Times New Roman" w:hAnsi="Times New Roman"/>
          <w:color w:val="auto"/>
          <w:sz w:val="26"/>
          <w:szCs w:val="26"/>
          <w:u w:val="none"/>
        </w:rPr>
      </w:pPr>
      <w:r w:rsidRPr="00D40D32">
        <w:rPr>
          <w:rStyle w:val="Hyperlink"/>
          <w:rFonts w:ascii="Times New Roman" w:hAnsi="Times New Roman"/>
          <w:color w:val="auto"/>
          <w:sz w:val="26"/>
          <w:szCs w:val="26"/>
          <w:u w:val="none"/>
        </w:rPr>
        <w:t>Tại kỳ họp</w:t>
      </w:r>
      <w:r w:rsidR="007D139F" w:rsidRPr="00D40D32">
        <w:rPr>
          <w:rStyle w:val="Hyperlink"/>
          <w:rFonts w:ascii="Times New Roman" w:hAnsi="Times New Roman"/>
          <w:color w:val="auto"/>
          <w:sz w:val="26"/>
          <w:szCs w:val="26"/>
          <w:u w:val="none"/>
        </w:rPr>
        <w:t xml:space="preserve"> Đại hội đồng</w:t>
      </w:r>
      <w:r w:rsidR="00F623CA">
        <w:rPr>
          <w:rStyle w:val="Hyperlink"/>
          <w:rFonts w:ascii="Times New Roman" w:hAnsi="Times New Roman"/>
          <w:color w:val="auto"/>
          <w:sz w:val="26"/>
          <w:szCs w:val="26"/>
          <w:u w:val="none"/>
        </w:rPr>
        <w:t xml:space="preserve"> cổ công</w:t>
      </w:r>
      <w:r w:rsidR="007D139F" w:rsidRPr="00D40D32">
        <w:rPr>
          <w:rStyle w:val="Hyperlink"/>
          <w:rFonts w:ascii="Times New Roman" w:hAnsi="Times New Roman"/>
          <w:color w:val="auto"/>
          <w:sz w:val="26"/>
          <w:szCs w:val="26"/>
          <w:u w:val="none"/>
        </w:rPr>
        <w:t xml:space="preserve"> </w:t>
      </w:r>
      <w:r w:rsidR="00F623CA">
        <w:rPr>
          <w:rStyle w:val="Hyperlink"/>
          <w:rFonts w:ascii="Times New Roman" w:hAnsi="Times New Roman"/>
          <w:color w:val="auto"/>
          <w:sz w:val="26"/>
          <w:szCs w:val="26"/>
          <w:u w:val="none"/>
        </w:rPr>
        <w:t>thường niên năm 2021</w:t>
      </w:r>
      <w:r w:rsidR="000B3A56">
        <w:rPr>
          <w:rStyle w:val="Hyperlink"/>
          <w:rFonts w:ascii="Times New Roman" w:hAnsi="Times New Roman"/>
          <w:color w:val="auto"/>
          <w:sz w:val="26"/>
          <w:szCs w:val="26"/>
          <w:u w:val="none"/>
        </w:rPr>
        <w:t xml:space="preserve"> </w:t>
      </w:r>
      <w:r w:rsidR="007D139F" w:rsidRPr="00D40D32">
        <w:rPr>
          <w:rStyle w:val="Hyperlink"/>
          <w:rFonts w:ascii="Times New Roman" w:hAnsi="Times New Roman"/>
          <w:color w:val="auto"/>
          <w:sz w:val="26"/>
          <w:szCs w:val="26"/>
          <w:u w:val="none"/>
        </w:rPr>
        <w:t xml:space="preserve">Công ty </w:t>
      </w:r>
      <w:r w:rsidR="00387842">
        <w:rPr>
          <w:rStyle w:val="Hyperlink"/>
          <w:rFonts w:ascii="Times New Roman" w:hAnsi="Times New Roman"/>
          <w:color w:val="auto"/>
          <w:sz w:val="26"/>
          <w:szCs w:val="26"/>
          <w:u w:val="none"/>
        </w:rPr>
        <w:t>cổ phần</w:t>
      </w:r>
      <w:r w:rsidR="000B3A56">
        <w:rPr>
          <w:rStyle w:val="Hyperlink"/>
          <w:rFonts w:ascii="Times New Roman" w:hAnsi="Times New Roman"/>
          <w:color w:val="auto"/>
          <w:sz w:val="26"/>
          <w:szCs w:val="26"/>
          <w:u w:val="none"/>
        </w:rPr>
        <w:t xml:space="preserve"> </w:t>
      </w:r>
      <w:r w:rsidR="00694D9F">
        <w:rPr>
          <w:rStyle w:val="Hyperlink"/>
          <w:rFonts w:ascii="Times New Roman" w:hAnsi="Times New Roman"/>
          <w:color w:val="auto"/>
          <w:sz w:val="26"/>
          <w:szCs w:val="26"/>
          <w:u w:val="none"/>
        </w:rPr>
        <w:t>Cảng Nha Trang</w:t>
      </w:r>
      <w:r w:rsidR="00387842">
        <w:rPr>
          <w:rStyle w:val="Hyperlink"/>
          <w:rFonts w:ascii="Times New Roman" w:hAnsi="Times New Roman"/>
          <w:color w:val="auto"/>
          <w:sz w:val="26"/>
          <w:szCs w:val="26"/>
          <w:u w:val="none"/>
        </w:rPr>
        <w:t xml:space="preserve"> </w:t>
      </w:r>
      <w:r w:rsidR="007D139F" w:rsidRPr="00D40D32">
        <w:rPr>
          <w:rStyle w:val="Hyperlink"/>
          <w:rFonts w:ascii="Times New Roman" w:hAnsi="Times New Roman"/>
          <w:color w:val="auto"/>
          <w:sz w:val="26"/>
          <w:szCs w:val="26"/>
          <w:u w:val="none"/>
        </w:rPr>
        <w:t>sẽ tiến hành bầu</w:t>
      </w:r>
      <w:r w:rsidR="000B3A56">
        <w:rPr>
          <w:rStyle w:val="Hyperlink"/>
          <w:rFonts w:ascii="Times New Roman" w:hAnsi="Times New Roman"/>
          <w:color w:val="auto"/>
          <w:sz w:val="26"/>
          <w:szCs w:val="26"/>
          <w:u w:val="none"/>
        </w:rPr>
        <w:t xml:space="preserve"> </w:t>
      </w:r>
      <w:r w:rsidR="005C38E5">
        <w:rPr>
          <w:rStyle w:val="Hyperlink"/>
          <w:rFonts w:ascii="Times New Roman" w:hAnsi="Times New Roman"/>
          <w:color w:val="auto"/>
          <w:sz w:val="26"/>
          <w:szCs w:val="26"/>
          <w:u w:val="none"/>
        </w:rPr>
        <w:t>thay thế</w:t>
      </w:r>
      <w:r w:rsidR="00F623CA">
        <w:rPr>
          <w:rStyle w:val="Hyperlink"/>
          <w:rFonts w:ascii="Times New Roman" w:hAnsi="Times New Roman"/>
          <w:color w:val="auto"/>
          <w:sz w:val="26"/>
          <w:szCs w:val="26"/>
          <w:u w:val="none"/>
        </w:rPr>
        <w:t xml:space="preserve"> thành viên Hội đồng quản trị</w:t>
      </w:r>
      <w:r w:rsidR="007D139F" w:rsidRPr="00D40D32">
        <w:rPr>
          <w:rStyle w:val="Hyperlink"/>
          <w:rFonts w:ascii="Times New Roman" w:hAnsi="Times New Roman"/>
          <w:color w:val="auto"/>
          <w:sz w:val="26"/>
          <w:szCs w:val="26"/>
          <w:u w:val="none"/>
        </w:rPr>
        <w:t xml:space="preserve"> nhiệm kỳ 201</w:t>
      </w:r>
      <w:r w:rsidR="00F623CA">
        <w:rPr>
          <w:rStyle w:val="Hyperlink"/>
          <w:rFonts w:ascii="Times New Roman" w:hAnsi="Times New Roman"/>
          <w:color w:val="auto"/>
          <w:sz w:val="26"/>
          <w:szCs w:val="26"/>
          <w:u w:val="none"/>
        </w:rPr>
        <w:t>9</w:t>
      </w:r>
      <w:r w:rsidR="007D139F" w:rsidRPr="00D40D32">
        <w:rPr>
          <w:rStyle w:val="Hyperlink"/>
          <w:rFonts w:ascii="Times New Roman" w:hAnsi="Times New Roman"/>
          <w:color w:val="auto"/>
          <w:sz w:val="26"/>
          <w:szCs w:val="26"/>
          <w:u w:val="none"/>
        </w:rPr>
        <w:t xml:space="preserve"> </w:t>
      </w:r>
      <w:r w:rsidRPr="00D40D32">
        <w:rPr>
          <w:rStyle w:val="Hyperlink"/>
          <w:rFonts w:ascii="Times New Roman" w:hAnsi="Times New Roman"/>
          <w:color w:val="auto"/>
          <w:sz w:val="26"/>
          <w:szCs w:val="26"/>
          <w:u w:val="none"/>
        </w:rPr>
        <w:t>–</w:t>
      </w:r>
      <w:r w:rsidR="00F623CA">
        <w:rPr>
          <w:rStyle w:val="Hyperlink"/>
          <w:rFonts w:ascii="Times New Roman" w:hAnsi="Times New Roman"/>
          <w:color w:val="auto"/>
          <w:sz w:val="26"/>
          <w:szCs w:val="26"/>
          <w:u w:val="none"/>
        </w:rPr>
        <w:t xml:space="preserve"> 2024</w:t>
      </w:r>
      <w:r w:rsidR="00EA47EB">
        <w:rPr>
          <w:rStyle w:val="Hyperlink"/>
          <w:rFonts w:ascii="Times New Roman" w:hAnsi="Times New Roman"/>
          <w:color w:val="auto"/>
          <w:sz w:val="26"/>
          <w:szCs w:val="26"/>
          <w:u w:val="none"/>
          <w:lang w:val="vi-VN"/>
        </w:rPr>
        <w:t xml:space="preserve"> với số lượng 01 người.</w:t>
      </w:r>
    </w:p>
    <w:p w14:paraId="11896589" w14:textId="223D3D09" w:rsidR="00FA4E2B" w:rsidRDefault="00387842" w:rsidP="00387842">
      <w:pPr>
        <w:pStyle w:val="script"/>
        <w:spacing w:line="288" w:lineRule="auto"/>
        <w:ind w:left="270"/>
        <w:jc w:val="both"/>
        <w:rPr>
          <w:rStyle w:val="Hyperlink"/>
          <w:rFonts w:ascii="Times New Roman" w:hAnsi="Times New Roman"/>
          <w:color w:val="auto"/>
          <w:sz w:val="26"/>
          <w:szCs w:val="26"/>
          <w:u w:val="none"/>
        </w:rPr>
      </w:pPr>
      <w:r>
        <w:rPr>
          <w:rStyle w:val="Hyperlink"/>
          <w:rFonts w:ascii="Times New Roman" w:hAnsi="Times New Roman"/>
          <w:color w:val="auto"/>
          <w:sz w:val="26"/>
          <w:szCs w:val="26"/>
          <w:u w:val="none"/>
        </w:rPr>
        <w:t>V</w:t>
      </w:r>
      <w:r w:rsidR="00606A02" w:rsidRPr="00D40D32">
        <w:rPr>
          <w:rStyle w:val="Hyperlink"/>
          <w:rFonts w:ascii="Times New Roman" w:hAnsi="Times New Roman"/>
          <w:color w:val="auto"/>
          <w:sz w:val="26"/>
          <w:szCs w:val="26"/>
          <w:u w:val="none"/>
        </w:rPr>
        <w:t>ì vậy</w:t>
      </w:r>
      <w:r>
        <w:rPr>
          <w:rStyle w:val="Hyperlink"/>
          <w:rFonts w:ascii="Times New Roman" w:hAnsi="Times New Roman"/>
          <w:color w:val="auto"/>
          <w:sz w:val="26"/>
          <w:szCs w:val="26"/>
          <w:u w:val="none"/>
        </w:rPr>
        <w:t>,</w:t>
      </w:r>
      <w:r w:rsidR="00606A02" w:rsidRPr="00D40D32">
        <w:rPr>
          <w:rStyle w:val="Hyperlink"/>
          <w:rFonts w:ascii="Times New Roman" w:hAnsi="Times New Roman"/>
          <w:color w:val="auto"/>
          <w:sz w:val="26"/>
          <w:szCs w:val="26"/>
          <w:u w:val="none"/>
        </w:rPr>
        <w:t xml:space="preserve"> Công ty xin trân trọng thông báo về việc đề cử/ứng cử</w:t>
      </w:r>
      <w:r w:rsidR="00D40D32" w:rsidRPr="00D40D32">
        <w:rPr>
          <w:rStyle w:val="Hyperlink"/>
          <w:rFonts w:ascii="Times New Roman" w:hAnsi="Times New Roman"/>
          <w:color w:val="auto"/>
          <w:sz w:val="26"/>
          <w:szCs w:val="26"/>
          <w:u w:val="none"/>
        </w:rPr>
        <w:t xml:space="preserve"> thành viên viên Hội đồng quản trị</w:t>
      </w:r>
      <w:r w:rsidR="009D1826">
        <w:rPr>
          <w:rStyle w:val="Hyperlink"/>
          <w:rFonts w:ascii="Times New Roman" w:hAnsi="Times New Roman"/>
          <w:color w:val="auto"/>
          <w:sz w:val="26"/>
          <w:szCs w:val="26"/>
          <w:u w:val="none"/>
        </w:rPr>
        <w:t xml:space="preserve"> (HĐQT) </w:t>
      </w:r>
      <w:r w:rsidR="00D40D32" w:rsidRPr="00D40D32">
        <w:rPr>
          <w:rStyle w:val="Hyperlink"/>
          <w:rFonts w:ascii="Times New Roman" w:hAnsi="Times New Roman"/>
          <w:color w:val="auto"/>
          <w:sz w:val="26"/>
          <w:szCs w:val="26"/>
          <w:u w:val="none"/>
        </w:rPr>
        <w:t>như sau:</w:t>
      </w:r>
    </w:p>
    <w:p w14:paraId="5F08F72F" w14:textId="77777777" w:rsidR="004B56A2" w:rsidRPr="00D40D32" w:rsidRDefault="004B56A2" w:rsidP="005A7EEA">
      <w:pPr>
        <w:pStyle w:val="script"/>
        <w:spacing w:line="288" w:lineRule="auto"/>
        <w:ind w:left="270"/>
        <w:jc w:val="left"/>
        <w:rPr>
          <w:rStyle w:val="Hyperlink"/>
          <w:rFonts w:ascii="Times New Roman" w:hAnsi="Times New Roman"/>
          <w:color w:val="auto"/>
          <w:sz w:val="26"/>
          <w:szCs w:val="26"/>
          <w:u w:val="none"/>
        </w:rPr>
      </w:pPr>
    </w:p>
    <w:p w14:paraId="75FFABAD" w14:textId="77777777" w:rsidR="00D40D32" w:rsidRPr="00AF709D" w:rsidRDefault="00D40D32" w:rsidP="005A7EEA">
      <w:pPr>
        <w:pStyle w:val="script"/>
        <w:numPr>
          <w:ilvl w:val="0"/>
          <w:numId w:val="4"/>
        </w:numPr>
        <w:spacing w:line="288" w:lineRule="auto"/>
        <w:jc w:val="left"/>
        <w:rPr>
          <w:rStyle w:val="Hyperlink"/>
          <w:rFonts w:ascii="Times New Roman" w:hAnsi="Times New Roman"/>
          <w:b/>
          <w:color w:val="auto"/>
          <w:sz w:val="26"/>
          <w:szCs w:val="26"/>
          <w:u w:val="none"/>
        </w:rPr>
      </w:pPr>
      <w:r w:rsidRPr="00AF709D">
        <w:rPr>
          <w:rStyle w:val="Hyperlink"/>
          <w:rFonts w:ascii="Times New Roman" w:hAnsi="Times New Roman"/>
          <w:b/>
          <w:color w:val="auto"/>
          <w:sz w:val="26"/>
          <w:szCs w:val="26"/>
          <w:u w:val="none"/>
        </w:rPr>
        <w:t>Mục tiêu</w:t>
      </w:r>
    </w:p>
    <w:p w14:paraId="6C69F160" w14:textId="77777777" w:rsidR="00D40D32" w:rsidRPr="00D40D32" w:rsidRDefault="00D40D32" w:rsidP="005A7EEA">
      <w:pPr>
        <w:pStyle w:val="script"/>
        <w:numPr>
          <w:ilvl w:val="0"/>
          <w:numId w:val="3"/>
        </w:numPr>
        <w:spacing w:line="288" w:lineRule="auto"/>
        <w:jc w:val="left"/>
        <w:rPr>
          <w:rStyle w:val="Hyperlink"/>
          <w:rFonts w:ascii="Times New Roman" w:hAnsi="Times New Roman"/>
          <w:color w:val="auto"/>
          <w:sz w:val="26"/>
          <w:szCs w:val="26"/>
          <w:u w:val="none"/>
        </w:rPr>
      </w:pPr>
      <w:r w:rsidRPr="00D40D32">
        <w:rPr>
          <w:rStyle w:val="Hyperlink"/>
          <w:rFonts w:ascii="Times New Roman" w:hAnsi="Times New Roman"/>
          <w:color w:val="auto"/>
          <w:sz w:val="26"/>
          <w:szCs w:val="26"/>
          <w:u w:val="none"/>
        </w:rPr>
        <w:t>Đảm bảo tuân thủ pháp luật và các thông lệ tại Việt Nam;</w:t>
      </w:r>
    </w:p>
    <w:p w14:paraId="375DCE83" w14:textId="77777777" w:rsidR="00D40D32" w:rsidRPr="00D40D32" w:rsidRDefault="00D40D32" w:rsidP="005A7EEA">
      <w:pPr>
        <w:pStyle w:val="script"/>
        <w:numPr>
          <w:ilvl w:val="0"/>
          <w:numId w:val="3"/>
        </w:numPr>
        <w:spacing w:line="288" w:lineRule="auto"/>
        <w:jc w:val="left"/>
        <w:rPr>
          <w:rStyle w:val="Hyperlink"/>
          <w:rFonts w:ascii="Times New Roman" w:hAnsi="Times New Roman"/>
          <w:color w:val="auto"/>
          <w:sz w:val="26"/>
          <w:szCs w:val="26"/>
          <w:u w:val="none"/>
        </w:rPr>
      </w:pPr>
      <w:r w:rsidRPr="00D40D32">
        <w:rPr>
          <w:rStyle w:val="Hyperlink"/>
          <w:rFonts w:ascii="Times New Roman" w:hAnsi="Times New Roman"/>
          <w:color w:val="auto"/>
          <w:sz w:val="26"/>
          <w:szCs w:val="26"/>
          <w:u w:val="none"/>
        </w:rPr>
        <w:t>Đảm bảo nguyên tắc công khai, dân chủ và quyền lợi hợp pháp của tất cả các cổ đông;</w:t>
      </w:r>
    </w:p>
    <w:p w14:paraId="24C83AF4" w14:textId="77777777" w:rsidR="00D40D32" w:rsidRDefault="00D40D32" w:rsidP="005A7EEA">
      <w:pPr>
        <w:pStyle w:val="script"/>
        <w:numPr>
          <w:ilvl w:val="0"/>
          <w:numId w:val="3"/>
        </w:numPr>
        <w:spacing w:line="288" w:lineRule="auto"/>
        <w:jc w:val="left"/>
        <w:rPr>
          <w:rStyle w:val="Hyperlink"/>
          <w:rFonts w:ascii="Times New Roman" w:hAnsi="Times New Roman"/>
          <w:color w:val="auto"/>
          <w:sz w:val="26"/>
          <w:szCs w:val="26"/>
          <w:u w:val="none"/>
        </w:rPr>
      </w:pPr>
      <w:r w:rsidRPr="00D40D32">
        <w:rPr>
          <w:rStyle w:val="Hyperlink"/>
          <w:rFonts w:ascii="Times New Roman" w:hAnsi="Times New Roman"/>
          <w:color w:val="auto"/>
          <w:sz w:val="26"/>
          <w:szCs w:val="26"/>
          <w:u w:val="none"/>
        </w:rPr>
        <w:t>Đảm bảo tính tập trung, ổn định tổ chức của Đại hội đồng cổ đông.</w:t>
      </w:r>
    </w:p>
    <w:p w14:paraId="308A616F" w14:textId="77777777" w:rsidR="005A7EEA" w:rsidRPr="004B56A2" w:rsidRDefault="005A7EEA" w:rsidP="005A7EEA">
      <w:pPr>
        <w:pStyle w:val="script"/>
        <w:spacing w:line="288" w:lineRule="auto"/>
        <w:ind w:left="720"/>
        <w:jc w:val="left"/>
        <w:rPr>
          <w:rStyle w:val="Hyperlink"/>
          <w:rFonts w:ascii="Times New Roman" w:hAnsi="Times New Roman"/>
          <w:color w:val="auto"/>
          <w:sz w:val="22"/>
          <w:szCs w:val="26"/>
          <w:u w:val="none"/>
        </w:rPr>
      </w:pPr>
    </w:p>
    <w:p w14:paraId="47C89B0B" w14:textId="77777777" w:rsidR="000B3A56" w:rsidRDefault="00D40D32" w:rsidP="000B3A56">
      <w:pPr>
        <w:pStyle w:val="script"/>
        <w:numPr>
          <w:ilvl w:val="0"/>
          <w:numId w:val="4"/>
        </w:numPr>
        <w:spacing w:line="288" w:lineRule="auto"/>
        <w:jc w:val="left"/>
        <w:rPr>
          <w:rStyle w:val="Hyperlink"/>
          <w:rFonts w:ascii="Times New Roman" w:hAnsi="Times New Roman"/>
          <w:b/>
          <w:color w:val="auto"/>
          <w:sz w:val="26"/>
          <w:szCs w:val="26"/>
          <w:u w:val="none"/>
        </w:rPr>
      </w:pPr>
      <w:r w:rsidRPr="00AF709D">
        <w:rPr>
          <w:rStyle w:val="Hyperlink"/>
          <w:rFonts w:ascii="Times New Roman" w:hAnsi="Times New Roman"/>
          <w:b/>
          <w:color w:val="auto"/>
          <w:sz w:val="26"/>
          <w:szCs w:val="26"/>
          <w:u w:val="none"/>
        </w:rPr>
        <w:t xml:space="preserve">Điều kiện </w:t>
      </w:r>
      <w:r w:rsidR="0073687F">
        <w:rPr>
          <w:rStyle w:val="Hyperlink"/>
          <w:rFonts w:ascii="Times New Roman" w:hAnsi="Times New Roman"/>
          <w:b/>
          <w:color w:val="auto"/>
          <w:sz w:val="26"/>
          <w:szCs w:val="26"/>
          <w:u w:val="none"/>
        </w:rPr>
        <w:t>đề cử/ứng</w:t>
      </w:r>
      <w:r w:rsidRPr="00AF709D">
        <w:rPr>
          <w:rStyle w:val="Hyperlink"/>
          <w:rFonts w:ascii="Times New Roman" w:hAnsi="Times New Roman"/>
          <w:b/>
          <w:color w:val="auto"/>
          <w:sz w:val="26"/>
          <w:szCs w:val="26"/>
          <w:u w:val="none"/>
        </w:rPr>
        <w:t xml:space="preserve"> cử thành viên HĐQT và tiêu chuẩn thành viên HĐQT</w:t>
      </w:r>
    </w:p>
    <w:p w14:paraId="75F0C5EA" w14:textId="77777777" w:rsidR="000B3A56" w:rsidRPr="005E0B17" w:rsidRDefault="000B3A56" w:rsidP="000B3A56">
      <w:pPr>
        <w:numPr>
          <w:ilvl w:val="0"/>
          <w:numId w:val="7"/>
        </w:numPr>
        <w:autoSpaceDE w:val="0"/>
        <w:autoSpaceDN w:val="0"/>
        <w:adjustRightInd w:val="0"/>
        <w:spacing w:before="60" w:after="120" w:line="288" w:lineRule="auto"/>
        <w:ind w:left="1080"/>
        <w:jc w:val="both"/>
        <w:rPr>
          <w:rStyle w:val="Hyperlink"/>
          <w:color w:val="auto"/>
          <w:sz w:val="26"/>
          <w:u w:val="none"/>
        </w:rPr>
      </w:pPr>
      <w:r w:rsidRPr="005E0B17">
        <w:rPr>
          <w:rStyle w:val="Hyperlink"/>
          <w:color w:val="auto"/>
          <w:sz w:val="26"/>
          <w:szCs w:val="26"/>
          <w:u w:val="none"/>
        </w:rPr>
        <w:t>Điều kiện đề cử/ứng cử thành viên HĐQT:</w:t>
      </w:r>
    </w:p>
    <w:p w14:paraId="30E5A8CE" w14:textId="2A40DAC5" w:rsidR="000B3A56" w:rsidRPr="00640153" w:rsidRDefault="000B3A56" w:rsidP="008C5627">
      <w:pPr>
        <w:numPr>
          <w:ilvl w:val="0"/>
          <w:numId w:val="5"/>
        </w:numPr>
        <w:tabs>
          <w:tab w:val="num" w:pos="780"/>
          <w:tab w:val="num" w:pos="1040"/>
          <w:tab w:val="left" w:pos="1440"/>
        </w:tabs>
        <w:autoSpaceDE w:val="0"/>
        <w:autoSpaceDN w:val="0"/>
        <w:adjustRightInd w:val="0"/>
        <w:spacing w:before="120" w:after="120" w:line="288" w:lineRule="auto"/>
        <w:ind w:left="1440"/>
        <w:jc w:val="both"/>
        <w:rPr>
          <w:sz w:val="26"/>
          <w:lang w:val="fr-FR"/>
        </w:rPr>
      </w:pPr>
      <w:r w:rsidRPr="00640153">
        <w:rPr>
          <w:sz w:val="26"/>
          <w:lang w:val="fr-FR"/>
        </w:rPr>
        <w:t xml:space="preserve">Cổ đông hoặc nhóm cổ đông nắm giữ từ </w:t>
      </w:r>
      <w:r>
        <w:rPr>
          <w:sz w:val="26"/>
          <w:lang w:val="fr-FR"/>
        </w:rPr>
        <w:t>10</w:t>
      </w:r>
      <w:r w:rsidRPr="00640153">
        <w:rPr>
          <w:sz w:val="26"/>
          <w:lang w:val="fr-FR"/>
        </w:rPr>
        <w:t xml:space="preserve">% đến dưới </w:t>
      </w:r>
      <w:r>
        <w:rPr>
          <w:sz w:val="26"/>
          <w:lang w:val="fr-FR"/>
        </w:rPr>
        <w:t>2</w:t>
      </w:r>
      <w:r w:rsidRPr="00640153">
        <w:rPr>
          <w:sz w:val="26"/>
          <w:lang w:val="fr-FR"/>
        </w:rPr>
        <w:t>0% tổng số cổ phần có quyền biểu quyết được đề cử một (01) ứng viên;</w:t>
      </w:r>
    </w:p>
    <w:p w14:paraId="7589B7FB" w14:textId="5E4051D7" w:rsidR="000B3A56" w:rsidRPr="00640153" w:rsidRDefault="000B3A56" w:rsidP="000B3A56">
      <w:pPr>
        <w:numPr>
          <w:ilvl w:val="0"/>
          <w:numId w:val="5"/>
        </w:numPr>
        <w:tabs>
          <w:tab w:val="num" w:pos="780"/>
          <w:tab w:val="num" w:pos="1040"/>
          <w:tab w:val="left" w:pos="1440"/>
        </w:tabs>
        <w:autoSpaceDE w:val="0"/>
        <w:autoSpaceDN w:val="0"/>
        <w:adjustRightInd w:val="0"/>
        <w:spacing w:before="120" w:after="120" w:line="288" w:lineRule="auto"/>
        <w:ind w:left="1440"/>
        <w:jc w:val="both"/>
        <w:rPr>
          <w:sz w:val="26"/>
          <w:lang w:val="fr-FR"/>
        </w:rPr>
      </w:pPr>
      <w:r w:rsidRPr="00640153">
        <w:rPr>
          <w:sz w:val="26"/>
          <w:lang w:val="fr-FR"/>
        </w:rPr>
        <w:t xml:space="preserve">Cổ đông hoặc nhóm cổ đông nắm giữ từ </w:t>
      </w:r>
      <w:r>
        <w:rPr>
          <w:sz w:val="26"/>
          <w:lang w:val="fr-FR"/>
        </w:rPr>
        <w:t>2</w:t>
      </w:r>
      <w:r w:rsidRPr="00640153">
        <w:rPr>
          <w:sz w:val="26"/>
          <w:lang w:val="fr-FR"/>
        </w:rPr>
        <w:t>0% đến dưới 30% tổng số cổ phần có quyền biểu quyết được đề cử tối đa hai (02) ứng viên;</w:t>
      </w:r>
    </w:p>
    <w:p w14:paraId="3F640D86" w14:textId="00BEEAF9" w:rsidR="000B3A56" w:rsidRPr="00640153" w:rsidRDefault="000B3A56" w:rsidP="000B3A56">
      <w:pPr>
        <w:numPr>
          <w:ilvl w:val="0"/>
          <w:numId w:val="5"/>
        </w:numPr>
        <w:tabs>
          <w:tab w:val="num" w:pos="780"/>
          <w:tab w:val="num" w:pos="1040"/>
          <w:tab w:val="left" w:pos="1440"/>
        </w:tabs>
        <w:autoSpaceDE w:val="0"/>
        <w:autoSpaceDN w:val="0"/>
        <w:adjustRightInd w:val="0"/>
        <w:spacing w:before="120" w:after="120" w:line="288" w:lineRule="auto"/>
        <w:ind w:left="1440"/>
        <w:jc w:val="both"/>
        <w:rPr>
          <w:sz w:val="26"/>
          <w:lang w:val="fr-FR"/>
        </w:rPr>
      </w:pPr>
      <w:r w:rsidRPr="00640153">
        <w:rPr>
          <w:sz w:val="26"/>
          <w:lang w:val="fr-FR"/>
        </w:rPr>
        <w:t>Cổ đông hoặc nhóm cổ đông nắm giữ từ 30% đến dưới 40% tổng số cổ phần có quyền biểu quyết được đề cử tối đa ba (03) ứng viên;</w:t>
      </w:r>
    </w:p>
    <w:p w14:paraId="7C679289" w14:textId="0786B2BA" w:rsidR="000B3A56" w:rsidRPr="00640153" w:rsidRDefault="000B3A56" w:rsidP="000B3A56">
      <w:pPr>
        <w:numPr>
          <w:ilvl w:val="0"/>
          <w:numId w:val="5"/>
        </w:numPr>
        <w:tabs>
          <w:tab w:val="num" w:pos="780"/>
          <w:tab w:val="num" w:pos="1040"/>
          <w:tab w:val="left" w:pos="1440"/>
        </w:tabs>
        <w:autoSpaceDE w:val="0"/>
        <w:autoSpaceDN w:val="0"/>
        <w:adjustRightInd w:val="0"/>
        <w:spacing w:before="120" w:after="120" w:line="288" w:lineRule="auto"/>
        <w:ind w:left="1440"/>
        <w:jc w:val="both"/>
        <w:rPr>
          <w:sz w:val="26"/>
          <w:lang w:val="fr-FR"/>
        </w:rPr>
      </w:pPr>
      <w:r w:rsidRPr="00640153">
        <w:rPr>
          <w:sz w:val="26"/>
          <w:lang w:val="fr-FR"/>
        </w:rPr>
        <w:t xml:space="preserve">Cổ đông hoặc nhóm cổ đông nắm giữ từ 40% đến dưới 50% tổng số cổ phần có quyền biểu quyết được đề cử tối đa bốn (04) ứng viên; </w:t>
      </w:r>
    </w:p>
    <w:p w14:paraId="2C6D8F33" w14:textId="27564677" w:rsidR="000B3A56" w:rsidRPr="00F623CA" w:rsidRDefault="000B3A56" w:rsidP="00F623CA">
      <w:pPr>
        <w:numPr>
          <w:ilvl w:val="0"/>
          <w:numId w:val="5"/>
        </w:numPr>
        <w:tabs>
          <w:tab w:val="num" w:pos="780"/>
          <w:tab w:val="num" w:pos="1040"/>
          <w:tab w:val="left" w:pos="1440"/>
        </w:tabs>
        <w:autoSpaceDE w:val="0"/>
        <w:autoSpaceDN w:val="0"/>
        <w:adjustRightInd w:val="0"/>
        <w:spacing w:before="120" w:after="120" w:line="288" w:lineRule="auto"/>
        <w:ind w:left="1440"/>
        <w:jc w:val="both"/>
        <w:rPr>
          <w:sz w:val="26"/>
          <w:lang w:val="fr-FR"/>
        </w:rPr>
      </w:pPr>
      <w:r w:rsidRPr="00640153">
        <w:rPr>
          <w:sz w:val="26"/>
          <w:lang w:val="fr-FR"/>
        </w:rPr>
        <w:t xml:space="preserve">Cổ đông hoặc nhóm cổ đông nắm giữ từ 50% tổng số cổ phần có quyền biểu quyết </w:t>
      </w:r>
      <w:r>
        <w:rPr>
          <w:sz w:val="26"/>
          <w:lang w:val="fr-FR"/>
        </w:rPr>
        <w:t xml:space="preserve">trở lên </w:t>
      </w:r>
      <w:r w:rsidRPr="00640153">
        <w:rPr>
          <w:sz w:val="26"/>
          <w:lang w:val="fr-FR"/>
        </w:rPr>
        <w:t>được đề cử tối đa năm (05) ứng viên;</w:t>
      </w:r>
    </w:p>
    <w:p w14:paraId="021B7411" w14:textId="77777777" w:rsidR="000B3A56" w:rsidRDefault="000B3A56" w:rsidP="000B3A56">
      <w:pPr>
        <w:numPr>
          <w:ilvl w:val="0"/>
          <w:numId w:val="7"/>
        </w:numPr>
        <w:autoSpaceDE w:val="0"/>
        <w:autoSpaceDN w:val="0"/>
        <w:adjustRightInd w:val="0"/>
        <w:spacing w:before="360" w:after="120" w:line="288" w:lineRule="auto"/>
        <w:ind w:left="1080"/>
        <w:jc w:val="both"/>
        <w:rPr>
          <w:sz w:val="26"/>
        </w:rPr>
      </w:pPr>
      <w:r>
        <w:rPr>
          <w:sz w:val="26"/>
        </w:rPr>
        <w:t>Thành viên HĐQT phải có các tiêu chuẩn sau:</w:t>
      </w:r>
    </w:p>
    <w:p w14:paraId="72407029" w14:textId="526FC148" w:rsidR="000B3A56" w:rsidRPr="000B3A56" w:rsidRDefault="000B3A56" w:rsidP="000B3A56">
      <w:pPr>
        <w:tabs>
          <w:tab w:val="num" w:pos="1040"/>
        </w:tabs>
        <w:autoSpaceDE w:val="0"/>
        <w:autoSpaceDN w:val="0"/>
        <w:adjustRightInd w:val="0"/>
        <w:spacing w:before="60" w:after="120" w:line="288" w:lineRule="auto"/>
        <w:ind w:left="990"/>
        <w:jc w:val="both"/>
        <w:rPr>
          <w:sz w:val="26"/>
          <w:lang w:val="fr-FR"/>
        </w:rPr>
      </w:pPr>
      <w:r w:rsidRPr="000B3A56">
        <w:rPr>
          <w:sz w:val="26"/>
          <w:lang w:val="fr-FR"/>
        </w:rPr>
        <w:lastRenderedPageBreak/>
        <w:t>a.</w:t>
      </w:r>
      <w:r w:rsidRPr="000B3A56">
        <w:rPr>
          <w:sz w:val="26"/>
          <w:lang w:val="fr-FR"/>
        </w:rPr>
        <w:tab/>
      </w:r>
      <w:r w:rsidR="00FD0166">
        <w:rPr>
          <w:sz w:val="26"/>
          <w:lang w:val="fr-FR"/>
        </w:rPr>
        <w:t>K</w:t>
      </w:r>
      <w:r w:rsidRPr="000B3A56">
        <w:rPr>
          <w:sz w:val="26"/>
          <w:lang w:val="fr-FR"/>
        </w:rPr>
        <w:t>hông thuộc đối tượng quy định tại khoản 2 Điều 1</w:t>
      </w:r>
      <w:r w:rsidR="00750AA0">
        <w:rPr>
          <w:sz w:val="26"/>
          <w:lang w:val="fr-FR"/>
        </w:rPr>
        <w:t>7</w:t>
      </w:r>
      <w:r w:rsidRPr="000B3A56">
        <w:rPr>
          <w:sz w:val="26"/>
          <w:lang w:val="fr-FR"/>
        </w:rPr>
        <w:t xml:space="preserve"> của Luật Doanh Nghiệp</w:t>
      </w:r>
      <w:r w:rsidR="00750AA0">
        <w:rPr>
          <w:sz w:val="26"/>
          <w:lang w:val="fr-FR"/>
        </w:rPr>
        <w:t xml:space="preserve"> 2020</w:t>
      </w:r>
      <w:r w:rsidRPr="000B3A56">
        <w:rPr>
          <w:sz w:val="26"/>
          <w:lang w:val="fr-FR"/>
        </w:rPr>
        <w:t>;</w:t>
      </w:r>
    </w:p>
    <w:p w14:paraId="2D1BD9BF" w14:textId="77777777" w:rsidR="000B3A56" w:rsidRPr="000B3A56" w:rsidRDefault="000B3A56" w:rsidP="000B3A56">
      <w:pPr>
        <w:tabs>
          <w:tab w:val="num" w:pos="1040"/>
        </w:tabs>
        <w:autoSpaceDE w:val="0"/>
        <w:autoSpaceDN w:val="0"/>
        <w:adjustRightInd w:val="0"/>
        <w:spacing w:before="60" w:after="120" w:line="288" w:lineRule="auto"/>
        <w:ind w:left="990"/>
        <w:jc w:val="both"/>
        <w:rPr>
          <w:sz w:val="26"/>
          <w:lang w:val="fr-FR"/>
        </w:rPr>
      </w:pPr>
      <w:r w:rsidRPr="000B3A56">
        <w:rPr>
          <w:sz w:val="26"/>
          <w:lang w:val="fr-FR"/>
        </w:rPr>
        <w:t>b.</w:t>
      </w:r>
      <w:r w:rsidRPr="000B3A56">
        <w:rPr>
          <w:sz w:val="26"/>
          <w:lang w:val="fr-FR"/>
        </w:rPr>
        <w:tab/>
        <w:t>Có trình độ chuyên môn, kinh nghiệm trong quản lý kinh doanh của công ty và không nhất thiết phải là cổ đông của công ty, trừ trường hợp Điều lệ công ty quy định khác.</w:t>
      </w:r>
    </w:p>
    <w:p w14:paraId="207D40BE" w14:textId="77777777" w:rsidR="000B3A56" w:rsidRPr="000B3A56" w:rsidRDefault="000B3A56" w:rsidP="000B3A56">
      <w:pPr>
        <w:tabs>
          <w:tab w:val="num" w:pos="1040"/>
        </w:tabs>
        <w:autoSpaceDE w:val="0"/>
        <w:autoSpaceDN w:val="0"/>
        <w:adjustRightInd w:val="0"/>
        <w:spacing w:before="60" w:after="120" w:line="288" w:lineRule="auto"/>
        <w:ind w:left="990"/>
        <w:jc w:val="both"/>
        <w:rPr>
          <w:sz w:val="26"/>
          <w:lang w:val="fr-FR"/>
        </w:rPr>
      </w:pPr>
      <w:r w:rsidRPr="000B3A56">
        <w:rPr>
          <w:sz w:val="26"/>
          <w:lang w:val="fr-FR"/>
        </w:rPr>
        <w:t>c.</w:t>
      </w:r>
      <w:r w:rsidRPr="000B3A56">
        <w:rPr>
          <w:sz w:val="26"/>
          <w:lang w:val="fr-FR"/>
        </w:rPr>
        <w:tab/>
        <w:t>Thành viên Hội đồng quản trị công ty có thể đồng thời là thành viên Hội đồng quản trị của công ty khác.</w:t>
      </w:r>
    </w:p>
    <w:p w14:paraId="00297006" w14:textId="77777777" w:rsidR="000B3A56" w:rsidRDefault="000B3A56" w:rsidP="000B3A56">
      <w:pPr>
        <w:autoSpaceDE w:val="0"/>
        <w:autoSpaceDN w:val="0"/>
        <w:adjustRightInd w:val="0"/>
        <w:spacing w:before="60" w:after="120" w:line="288" w:lineRule="auto"/>
        <w:ind w:left="990"/>
        <w:jc w:val="both"/>
        <w:rPr>
          <w:sz w:val="26"/>
          <w:lang w:val="fr-FR"/>
        </w:rPr>
      </w:pPr>
      <w:r w:rsidRPr="000B3A56">
        <w:rPr>
          <w:sz w:val="26"/>
          <w:lang w:val="fr-FR"/>
        </w:rPr>
        <w:t>d.</w:t>
      </w:r>
      <w:r w:rsidRPr="000B3A56">
        <w:rPr>
          <w:sz w:val="26"/>
          <w:lang w:val="fr-FR"/>
        </w:rPr>
        <w:tab/>
        <w:t>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14:paraId="50BB5618" w14:textId="77777777" w:rsidR="00A805B0" w:rsidRPr="00AF709D" w:rsidRDefault="00AF709D" w:rsidP="005A7EEA">
      <w:pPr>
        <w:numPr>
          <w:ilvl w:val="0"/>
          <w:numId w:val="4"/>
        </w:numPr>
        <w:autoSpaceDE w:val="0"/>
        <w:autoSpaceDN w:val="0"/>
        <w:adjustRightInd w:val="0"/>
        <w:spacing w:before="60" w:after="120" w:line="288" w:lineRule="auto"/>
        <w:jc w:val="both"/>
        <w:rPr>
          <w:rStyle w:val="Hyperlink"/>
          <w:b/>
          <w:color w:val="auto"/>
          <w:sz w:val="26"/>
          <w:szCs w:val="26"/>
          <w:u w:val="none"/>
        </w:rPr>
      </w:pPr>
      <w:r w:rsidRPr="00AF709D">
        <w:rPr>
          <w:rStyle w:val="Hyperlink"/>
          <w:b/>
          <w:color w:val="auto"/>
          <w:sz w:val="26"/>
          <w:szCs w:val="26"/>
          <w:u w:val="none"/>
        </w:rPr>
        <w:t xml:space="preserve">Hồ sơ </w:t>
      </w:r>
      <w:r w:rsidR="0073687F">
        <w:rPr>
          <w:rStyle w:val="Hyperlink"/>
          <w:b/>
          <w:color w:val="auto"/>
          <w:sz w:val="26"/>
          <w:szCs w:val="26"/>
          <w:u w:val="none"/>
        </w:rPr>
        <w:t>đề cử/ứng</w:t>
      </w:r>
      <w:r w:rsidR="0073687F" w:rsidRPr="00AF709D">
        <w:rPr>
          <w:rStyle w:val="Hyperlink"/>
          <w:b/>
          <w:color w:val="auto"/>
          <w:sz w:val="26"/>
          <w:szCs w:val="26"/>
          <w:u w:val="none"/>
        </w:rPr>
        <w:t xml:space="preserve"> cử </w:t>
      </w:r>
      <w:r w:rsidRPr="00AF709D">
        <w:rPr>
          <w:rStyle w:val="Hyperlink"/>
          <w:b/>
          <w:color w:val="auto"/>
          <w:sz w:val="26"/>
          <w:szCs w:val="26"/>
          <w:u w:val="none"/>
        </w:rPr>
        <w:t>thành viên HĐQT,</w:t>
      </w:r>
    </w:p>
    <w:p w14:paraId="3DE2AE3D" w14:textId="77777777" w:rsidR="00AF709D" w:rsidRDefault="00AF709D" w:rsidP="005A7EEA">
      <w:pPr>
        <w:numPr>
          <w:ilvl w:val="0"/>
          <w:numId w:val="11"/>
        </w:numPr>
        <w:autoSpaceDE w:val="0"/>
        <w:autoSpaceDN w:val="0"/>
        <w:adjustRightInd w:val="0"/>
        <w:spacing w:before="60" w:after="120" w:line="288" w:lineRule="auto"/>
        <w:ind w:left="1170"/>
        <w:jc w:val="both"/>
        <w:rPr>
          <w:rStyle w:val="Hyperlink"/>
          <w:color w:val="auto"/>
          <w:sz w:val="26"/>
          <w:szCs w:val="26"/>
          <w:u w:val="none"/>
        </w:rPr>
      </w:pPr>
      <w:r>
        <w:rPr>
          <w:rStyle w:val="Hyperlink"/>
          <w:color w:val="auto"/>
          <w:sz w:val="26"/>
          <w:szCs w:val="26"/>
          <w:u w:val="none"/>
        </w:rPr>
        <w:t xml:space="preserve">Đơn </w:t>
      </w:r>
      <w:r w:rsidR="007533CB">
        <w:rPr>
          <w:rStyle w:val="Hyperlink"/>
          <w:color w:val="auto"/>
          <w:sz w:val="26"/>
          <w:szCs w:val="26"/>
          <w:u w:val="none"/>
        </w:rPr>
        <w:t xml:space="preserve">đề </w:t>
      </w:r>
      <w:r>
        <w:rPr>
          <w:rStyle w:val="Hyperlink"/>
          <w:color w:val="auto"/>
          <w:sz w:val="26"/>
          <w:szCs w:val="26"/>
          <w:u w:val="none"/>
        </w:rPr>
        <w:t>cử/</w:t>
      </w:r>
      <w:r w:rsidR="007533CB">
        <w:rPr>
          <w:rStyle w:val="Hyperlink"/>
          <w:color w:val="auto"/>
          <w:sz w:val="26"/>
          <w:szCs w:val="26"/>
          <w:u w:val="none"/>
        </w:rPr>
        <w:t>ứng</w:t>
      </w:r>
      <w:r>
        <w:rPr>
          <w:rStyle w:val="Hyperlink"/>
          <w:color w:val="auto"/>
          <w:sz w:val="26"/>
          <w:szCs w:val="26"/>
          <w:u w:val="none"/>
        </w:rPr>
        <w:t xml:space="preserve"> cử thành viên HĐQT(theo mẫu)</w:t>
      </w:r>
      <w:r w:rsidR="008D3738">
        <w:rPr>
          <w:rStyle w:val="Hyperlink"/>
          <w:color w:val="auto"/>
          <w:sz w:val="26"/>
          <w:szCs w:val="26"/>
          <w:u w:val="none"/>
        </w:rPr>
        <w:t>;</w:t>
      </w:r>
    </w:p>
    <w:p w14:paraId="3C432204" w14:textId="77777777" w:rsidR="00AF709D" w:rsidRDefault="00AF709D" w:rsidP="005A7EEA">
      <w:pPr>
        <w:numPr>
          <w:ilvl w:val="0"/>
          <w:numId w:val="11"/>
        </w:numPr>
        <w:autoSpaceDE w:val="0"/>
        <w:autoSpaceDN w:val="0"/>
        <w:adjustRightInd w:val="0"/>
        <w:spacing w:before="60" w:after="120" w:line="288" w:lineRule="auto"/>
        <w:ind w:left="1170"/>
        <w:jc w:val="both"/>
        <w:rPr>
          <w:rStyle w:val="Hyperlink"/>
          <w:color w:val="auto"/>
          <w:sz w:val="26"/>
          <w:szCs w:val="26"/>
          <w:u w:val="none"/>
        </w:rPr>
      </w:pPr>
      <w:r>
        <w:rPr>
          <w:rStyle w:val="Hyperlink"/>
          <w:color w:val="auto"/>
          <w:sz w:val="26"/>
          <w:szCs w:val="26"/>
          <w:u w:val="none"/>
        </w:rPr>
        <w:t>Sơ yếu lý lịch ứng viên (theo mẫu)</w:t>
      </w:r>
      <w:r w:rsidR="008D3738">
        <w:rPr>
          <w:rStyle w:val="Hyperlink"/>
          <w:color w:val="auto"/>
          <w:sz w:val="26"/>
          <w:szCs w:val="26"/>
          <w:u w:val="none"/>
        </w:rPr>
        <w:t>;</w:t>
      </w:r>
    </w:p>
    <w:p w14:paraId="767CD4B5" w14:textId="77777777" w:rsidR="006C120D" w:rsidRPr="005E0B17" w:rsidRDefault="00AF709D" w:rsidP="005E0B17">
      <w:pPr>
        <w:numPr>
          <w:ilvl w:val="0"/>
          <w:numId w:val="11"/>
        </w:numPr>
        <w:autoSpaceDE w:val="0"/>
        <w:autoSpaceDN w:val="0"/>
        <w:adjustRightInd w:val="0"/>
        <w:spacing w:before="60" w:after="120" w:line="288" w:lineRule="auto"/>
        <w:ind w:left="1170"/>
        <w:jc w:val="both"/>
        <w:rPr>
          <w:rStyle w:val="Hyperlink"/>
          <w:color w:val="auto"/>
          <w:sz w:val="26"/>
          <w:szCs w:val="26"/>
          <w:u w:val="none"/>
        </w:rPr>
      </w:pPr>
      <w:r>
        <w:rPr>
          <w:rStyle w:val="Hyperlink"/>
          <w:color w:val="auto"/>
          <w:sz w:val="26"/>
          <w:szCs w:val="26"/>
          <w:u w:val="none"/>
        </w:rPr>
        <w:t>Bản sao CMND/Hộ chiếu</w:t>
      </w:r>
      <w:r w:rsidR="007533CB">
        <w:rPr>
          <w:rStyle w:val="Hyperlink"/>
          <w:color w:val="auto"/>
          <w:sz w:val="26"/>
          <w:szCs w:val="26"/>
          <w:u w:val="none"/>
        </w:rPr>
        <w:t>, các văn bằng, chứng chỉ</w:t>
      </w:r>
      <w:r w:rsidR="008D3738">
        <w:rPr>
          <w:rStyle w:val="Hyperlink"/>
          <w:color w:val="auto"/>
          <w:sz w:val="26"/>
          <w:szCs w:val="26"/>
          <w:u w:val="none"/>
        </w:rPr>
        <w:t xml:space="preserve"> có công chứng.</w:t>
      </w:r>
    </w:p>
    <w:p w14:paraId="2DF91B1E" w14:textId="36CB1779" w:rsidR="00AF709D" w:rsidRDefault="00AF709D" w:rsidP="005A7EEA">
      <w:pPr>
        <w:tabs>
          <w:tab w:val="left" w:pos="810"/>
        </w:tabs>
        <w:autoSpaceDE w:val="0"/>
        <w:autoSpaceDN w:val="0"/>
        <w:adjustRightInd w:val="0"/>
        <w:spacing w:before="60" w:after="120" w:line="288" w:lineRule="auto"/>
        <w:ind w:left="990"/>
        <w:jc w:val="both"/>
        <w:rPr>
          <w:rStyle w:val="Hyperlink"/>
          <w:color w:val="auto"/>
          <w:sz w:val="26"/>
          <w:szCs w:val="26"/>
          <w:u w:val="none"/>
        </w:rPr>
      </w:pPr>
      <w:r w:rsidRPr="005E0B17">
        <w:rPr>
          <w:rStyle w:val="Hyperlink"/>
          <w:b/>
          <w:color w:val="auto"/>
          <w:sz w:val="26"/>
          <w:szCs w:val="26"/>
          <w:u w:val="none"/>
        </w:rPr>
        <w:t xml:space="preserve">Thời điểm chốt danh sách hồ sơ </w:t>
      </w:r>
      <w:r w:rsidR="007533CB" w:rsidRPr="005E0B17">
        <w:rPr>
          <w:rStyle w:val="Hyperlink"/>
          <w:b/>
          <w:color w:val="auto"/>
          <w:sz w:val="26"/>
          <w:szCs w:val="26"/>
          <w:u w:val="none"/>
        </w:rPr>
        <w:t xml:space="preserve">đề cử/ứng cử </w:t>
      </w:r>
      <w:r w:rsidR="00F623CA">
        <w:rPr>
          <w:rStyle w:val="Hyperlink"/>
          <w:b/>
          <w:color w:val="auto"/>
          <w:sz w:val="26"/>
          <w:szCs w:val="26"/>
          <w:u w:val="none"/>
        </w:rPr>
        <w:t xml:space="preserve">thành viên HĐQT </w:t>
      </w:r>
      <w:r w:rsidRPr="005E0B17">
        <w:rPr>
          <w:rStyle w:val="Hyperlink"/>
          <w:b/>
          <w:color w:val="auto"/>
          <w:sz w:val="26"/>
          <w:szCs w:val="26"/>
          <w:u w:val="none"/>
        </w:rPr>
        <w:t>nhiệm kỳ 201</w:t>
      </w:r>
      <w:r w:rsidR="00F623CA">
        <w:rPr>
          <w:rStyle w:val="Hyperlink"/>
          <w:b/>
          <w:color w:val="auto"/>
          <w:sz w:val="26"/>
          <w:szCs w:val="26"/>
          <w:u w:val="none"/>
        </w:rPr>
        <w:t>9</w:t>
      </w:r>
      <w:r w:rsidRPr="005E0B17">
        <w:rPr>
          <w:rStyle w:val="Hyperlink"/>
          <w:b/>
          <w:color w:val="auto"/>
          <w:sz w:val="26"/>
          <w:szCs w:val="26"/>
          <w:u w:val="none"/>
        </w:rPr>
        <w:t xml:space="preserve"> – 20</w:t>
      </w:r>
      <w:r w:rsidR="00F623CA">
        <w:rPr>
          <w:rStyle w:val="Hyperlink"/>
          <w:b/>
          <w:color w:val="auto"/>
          <w:sz w:val="26"/>
          <w:szCs w:val="26"/>
          <w:u w:val="none"/>
        </w:rPr>
        <w:t>24</w:t>
      </w:r>
      <w:r w:rsidRPr="005E0B17">
        <w:rPr>
          <w:rStyle w:val="Hyperlink"/>
          <w:b/>
          <w:color w:val="auto"/>
          <w:sz w:val="26"/>
          <w:szCs w:val="26"/>
          <w:u w:val="none"/>
        </w:rPr>
        <w:t>: chậm nhất 1</w:t>
      </w:r>
      <w:r w:rsidR="004B411D" w:rsidRPr="005E0B17">
        <w:rPr>
          <w:rStyle w:val="Hyperlink"/>
          <w:b/>
          <w:color w:val="auto"/>
          <w:sz w:val="26"/>
          <w:szCs w:val="26"/>
          <w:u w:val="none"/>
        </w:rPr>
        <w:t>5</w:t>
      </w:r>
      <w:r w:rsidRPr="005E0B17">
        <w:rPr>
          <w:rStyle w:val="Hyperlink"/>
          <w:b/>
          <w:color w:val="auto"/>
          <w:sz w:val="26"/>
          <w:szCs w:val="26"/>
          <w:u w:val="none"/>
        </w:rPr>
        <w:t xml:space="preserve">h ngày </w:t>
      </w:r>
      <w:r w:rsidR="00FD1014">
        <w:rPr>
          <w:rStyle w:val="Hyperlink"/>
          <w:b/>
          <w:color w:val="auto"/>
          <w:sz w:val="26"/>
          <w:szCs w:val="26"/>
          <w:u w:val="none"/>
        </w:rPr>
        <w:t>28/06/2021</w:t>
      </w:r>
      <w:bookmarkStart w:id="0" w:name="_GoBack"/>
      <w:bookmarkEnd w:id="0"/>
      <w:r w:rsidRPr="005E0B17">
        <w:rPr>
          <w:rStyle w:val="Hyperlink"/>
          <w:b/>
          <w:color w:val="auto"/>
          <w:sz w:val="26"/>
          <w:szCs w:val="26"/>
          <w:u w:val="none"/>
        </w:rPr>
        <w:t xml:space="preserve"> tại</w:t>
      </w:r>
      <w:r w:rsidRPr="005E0B17">
        <w:rPr>
          <w:rStyle w:val="Hyperlink"/>
          <w:color w:val="auto"/>
          <w:sz w:val="26"/>
          <w:szCs w:val="26"/>
          <w:u w:val="none"/>
        </w:rPr>
        <w:t>:</w:t>
      </w:r>
    </w:p>
    <w:p w14:paraId="48920F03" w14:textId="77777777" w:rsidR="00AF709D" w:rsidRDefault="00AF709D" w:rsidP="005A7EEA">
      <w:pPr>
        <w:pStyle w:val="script"/>
        <w:tabs>
          <w:tab w:val="left" w:pos="810"/>
        </w:tabs>
        <w:spacing w:line="288" w:lineRule="auto"/>
        <w:ind w:left="990"/>
        <w:jc w:val="both"/>
        <w:rPr>
          <w:rFonts w:ascii="Times New Roman" w:hAnsi="Times New Roman"/>
          <w:b/>
          <w:i/>
          <w:sz w:val="26"/>
          <w:szCs w:val="26"/>
        </w:rPr>
      </w:pPr>
      <w:r w:rsidRPr="006C120D">
        <w:rPr>
          <w:rFonts w:ascii="Times New Roman" w:hAnsi="Times New Roman"/>
          <w:b/>
          <w:i/>
          <w:sz w:val="26"/>
          <w:szCs w:val="26"/>
        </w:rPr>
        <w:t xml:space="preserve">Văn Phòng Công ty </w:t>
      </w:r>
      <w:r w:rsidR="00AC678C">
        <w:rPr>
          <w:rFonts w:ascii="Times New Roman" w:hAnsi="Times New Roman"/>
          <w:b/>
          <w:i/>
          <w:sz w:val="26"/>
          <w:szCs w:val="26"/>
        </w:rPr>
        <w:t>Cổ Phần</w:t>
      </w:r>
      <w:r w:rsidR="006C120D">
        <w:rPr>
          <w:rFonts w:ascii="Times New Roman" w:hAnsi="Times New Roman"/>
          <w:b/>
          <w:i/>
          <w:sz w:val="26"/>
          <w:szCs w:val="26"/>
        </w:rPr>
        <w:t xml:space="preserve"> </w:t>
      </w:r>
      <w:r w:rsidR="00F16282">
        <w:rPr>
          <w:rFonts w:ascii="Times New Roman" w:hAnsi="Times New Roman"/>
          <w:b/>
          <w:i/>
          <w:sz w:val="26"/>
          <w:szCs w:val="26"/>
        </w:rPr>
        <w:t>Cảng Nha Trang</w:t>
      </w:r>
    </w:p>
    <w:p w14:paraId="2656BA03" w14:textId="77777777" w:rsidR="004B36A5" w:rsidRPr="006C120D" w:rsidRDefault="004B36A5" w:rsidP="005A7EEA">
      <w:pPr>
        <w:pStyle w:val="script"/>
        <w:tabs>
          <w:tab w:val="left" w:pos="810"/>
        </w:tabs>
        <w:spacing w:line="288" w:lineRule="auto"/>
        <w:ind w:left="990"/>
        <w:jc w:val="both"/>
        <w:rPr>
          <w:rFonts w:ascii="Times New Roman" w:hAnsi="Times New Roman"/>
          <w:i/>
          <w:sz w:val="26"/>
          <w:szCs w:val="26"/>
        </w:rPr>
      </w:pPr>
      <w:r>
        <w:rPr>
          <w:rFonts w:ascii="Times New Roman" w:hAnsi="Times New Roman"/>
          <w:b/>
          <w:i/>
          <w:sz w:val="26"/>
          <w:szCs w:val="26"/>
        </w:rPr>
        <w:t xml:space="preserve">Địa chỉ: </w:t>
      </w:r>
      <w:r w:rsidR="00F16282">
        <w:rPr>
          <w:rFonts w:ascii="Times New Roman" w:hAnsi="Times New Roman"/>
          <w:b/>
          <w:i/>
          <w:sz w:val="26"/>
          <w:szCs w:val="26"/>
        </w:rPr>
        <w:t>Số 5 Đường Trần Phú, Phường Vĩnh Nguyên, TP Nha Trang, Tỉnh Khánh Hòa</w:t>
      </w:r>
    </w:p>
    <w:p w14:paraId="682AC959" w14:textId="77777777" w:rsidR="00F16282" w:rsidRDefault="0063134C" w:rsidP="005A7EEA">
      <w:pPr>
        <w:pStyle w:val="script"/>
        <w:tabs>
          <w:tab w:val="left" w:pos="540"/>
          <w:tab w:val="left" w:pos="810"/>
        </w:tabs>
        <w:spacing w:line="288" w:lineRule="auto"/>
        <w:ind w:left="990"/>
        <w:jc w:val="left"/>
        <w:rPr>
          <w:rStyle w:val="Strong"/>
          <w:rFonts w:ascii="Times New Roman" w:hAnsi="Times New Roman"/>
          <w:i/>
          <w:color w:val="000000"/>
          <w:sz w:val="26"/>
          <w:szCs w:val="26"/>
        </w:rPr>
      </w:pPr>
      <w:r w:rsidRPr="006C120D">
        <w:rPr>
          <w:rFonts w:ascii="Times New Roman" w:hAnsi="Times New Roman"/>
          <w:b/>
          <w:i/>
          <w:sz w:val="26"/>
          <w:szCs w:val="26"/>
        </w:rPr>
        <w:t>Tel:</w:t>
      </w:r>
      <w:r w:rsidR="00AF709D" w:rsidRPr="006C120D">
        <w:rPr>
          <w:rFonts w:ascii="Times New Roman" w:hAnsi="Times New Roman"/>
          <w:b/>
          <w:i/>
          <w:sz w:val="26"/>
          <w:szCs w:val="26"/>
        </w:rPr>
        <w:t xml:space="preserve"> </w:t>
      </w:r>
      <w:r w:rsidR="00F16282" w:rsidRPr="00F16282">
        <w:rPr>
          <w:rStyle w:val="Strong"/>
          <w:rFonts w:ascii="Times New Roman" w:hAnsi="Times New Roman"/>
          <w:i/>
          <w:color w:val="000000"/>
          <w:sz w:val="26"/>
          <w:szCs w:val="26"/>
        </w:rPr>
        <w:t>0</w:t>
      </w:r>
      <w:r w:rsidR="00F623CA">
        <w:rPr>
          <w:rStyle w:val="Strong"/>
          <w:rFonts w:ascii="Times New Roman" w:hAnsi="Times New Roman"/>
          <w:i/>
          <w:color w:val="000000"/>
          <w:sz w:val="26"/>
          <w:szCs w:val="26"/>
        </w:rPr>
        <w:t>2</w:t>
      </w:r>
      <w:r w:rsidR="00F16282" w:rsidRPr="00F16282">
        <w:rPr>
          <w:rStyle w:val="Strong"/>
          <w:rFonts w:ascii="Times New Roman" w:hAnsi="Times New Roman"/>
          <w:i/>
          <w:color w:val="000000"/>
          <w:sz w:val="26"/>
          <w:szCs w:val="26"/>
        </w:rPr>
        <w:t>58 .3590 867/0</w:t>
      </w:r>
      <w:r w:rsidR="00F623CA">
        <w:rPr>
          <w:rStyle w:val="Strong"/>
          <w:rFonts w:ascii="Times New Roman" w:hAnsi="Times New Roman"/>
          <w:i/>
          <w:color w:val="000000"/>
          <w:sz w:val="26"/>
          <w:szCs w:val="26"/>
        </w:rPr>
        <w:t>2</w:t>
      </w:r>
      <w:r w:rsidR="00F16282" w:rsidRPr="00F16282">
        <w:rPr>
          <w:rStyle w:val="Strong"/>
          <w:rFonts w:ascii="Times New Roman" w:hAnsi="Times New Roman"/>
          <w:i/>
          <w:color w:val="000000"/>
          <w:sz w:val="26"/>
          <w:szCs w:val="26"/>
        </w:rPr>
        <w:t>58. 3590 839</w:t>
      </w:r>
      <w:r w:rsidR="00F16282" w:rsidRPr="00F16282">
        <w:rPr>
          <w:rStyle w:val="Strong"/>
          <w:rFonts w:ascii="Times New Roman" w:hAnsi="Times New Roman"/>
          <w:i/>
          <w:color w:val="000000"/>
          <w:sz w:val="26"/>
          <w:szCs w:val="26"/>
        </w:rPr>
        <w:tab/>
      </w:r>
      <w:r w:rsidR="00F16282" w:rsidRPr="00F16282">
        <w:rPr>
          <w:rStyle w:val="Strong"/>
          <w:rFonts w:ascii="Times New Roman" w:hAnsi="Times New Roman"/>
          <w:i/>
          <w:color w:val="000000"/>
          <w:sz w:val="26"/>
          <w:szCs w:val="26"/>
        </w:rPr>
        <w:tab/>
      </w:r>
    </w:p>
    <w:p w14:paraId="4C7B4761" w14:textId="77777777" w:rsidR="006C120D" w:rsidRDefault="00F16282" w:rsidP="005A7EEA">
      <w:pPr>
        <w:pStyle w:val="script"/>
        <w:tabs>
          <w:tab w:val="left" w:pos="540"/>
          <w:tab w:val="left" w:pos="810"/>
        </w:tabs>
        <w:spacing w:line="288" w:lineRule="auto"/>
        <w:ind w:left="990"/>
        <w:jc w:val="left"/>
        <w:rPr>
          <w:rStyle w:val="Strong"/>
          <w:rFonts w:ascii="Times New Roman" w:hAnsi="Times New Roman"/>
          <w:i/>
          <w:color w:val="000000"/>
          <w:sz w:val="26"/>
          <w:szCs w:val="26"/>
        </w:rPr>
      </w:pPr>
      <w:r w:rsidRPr="00F16282">
        <w:rPr>
          <w:rStyle w:val="Strong"/>
          <w:rFonts w:ascii="Times New Roman" w:hAnsi="Times New Roman"/>
          <w:i/>
          <w:color w:val="000000"/>
          <w:sz w:val="26"/>
          <w:szCs w:val="26"/>
        </w:rPr>
        <w:t>Fax: 0</w:t>
      </w:r>
      <w:r w:rsidR="00F623CA">
        <w:rPr>
          <w:rStyle w:val="Strong"/>
          <w:rFonts w:ascii="Times New Roman" w:hAnsi="Times New Roman"/>
          <w:i/>
          <w:color w:val="000000"/>
          <w:sz w:val="26"/>
          <w:szCs w:val="26"/>
        </w:rPr>
        <w:t>2</w:t>
      </w:r>
      <w:r w:rsidRPr="00F16282">
        <w:rPr>
          <w:rStyle w:val="Strong"/>
          <w:rFonts w:ascii="Times New Roman" w:hAnsi="Times New Roman"/>
          <w:i/>
          <w:color w:val="000000"/>
          <w:sz w:val="26"/>
          <w:szCs w:val="26"/>
        </w:rPr>
        <w:t xml:space="preserve">58. 3590 017  </w:t>
      </w:r>
      <w:r w:rsidR="006C120D" w:rsidRPr="006C120D">
        <w:rPr>
          <w:rStyle w:val="Strong"/>
          <w:rFonts w:ascii="Times New Roman" w:hAnsi="Times New Roman"/>
          <w:i/>
          <w:color w:val="000000"/>
          <w:sz w:val="26"/>
          <w:szCs w:val="26"/>
        </w:rPr>
        <w:tab/>
      </w:r>
    </w:p>
    <w:p w14:paraId="306E2B3B" w14:textId="77777777" w:rsidR="00AF709D" w:rsidRDefault="00AF709D" w:rsidP="00AC678C">
      <w:pPr>
        <w:autoSpaceDE w:val="0"/>
        <w:autoSpaceDN w:val="0"/>
        <w:adjustRightInd w:val="0"/>
        <w:spacing w:before="60" w:after="120" w:line="288" w:lineRule="auto"/>
        <w:jc w:val="both"/>
        <w:rPr>
          <w:rStyle w:val="Hyperlink"/>
          <w:color w:val="auto"/>
          <w:sz w:val="26"/>
          <w:szCs w:val="26"/>
          <w:u w:val="none"/>
        </w:rPr>
      </w:pPr>
      <w:r>
        <w:rPr>
          <w:rStyle w:val="Hyperlink"/>
          <w:color w:val="auto"/>
          <w:sz w:val="26"/>
          <w:szCs w:val="26"/>
          <w:u w:val="none"/>
        </w:rPr>
        <w:t xml:space="preserve">    </w:t>
      </w:r>
      <w:r>
        <w:rPr>
          <w:rStyle w:val="Hyperlink"/>
          <w:color w:val="auto"/>
          <w:sz w:val="26"/>
          <w:szCs w:val="26"/>
          <w:u w:val="none"/>
        </w:rPr>
        <w:tab/>
        <w:t xml:space="preserve">   Hồ sơ cần ghi rõ: “Hồ sơ </w:t>
      </w:r>
      <w:r w:rsidR="006C120D">
        <w:rPr>
          <w:rStyle w:val="Hyperlink"/>
          <w:color w:val="auto"/>
          <w:sz w:val="26"/>
          <w:szCs w:val="26"/>
          <w:u w:val="none"/>
        </w:rPr>
        <w:t xml:space="preserve">đề cử/ứng cử </w:t>
      </w:r>
      <w:r w:rsidR="00F623CA">
        <w:rPr>
          <w:rStyle w:val="Hyperlink"/>
          <w:color w:val="auto"/>
          <w:sz w:val="26"/>
          <w:szCs w:val="26"/>
          <w:u w:val="none"/>
        </w:rPr>
        <w:t>thành viên HĐQT</w:t>
      </w:r>
      <w:r>
        <w:rPr>
          <w:rStyle w:val="Hyperlink"/>
          <w:color w:val="auto"/>
          <w:sz w:val="26"/>
          <w:szCs w:val="26"/>
          <w:u w:val="none"/>
        </w:rPr>
        <w:t>”.</w:t>
      </w:r>
    </w:p>
    <w:p w14:paraId="0D7D4BDB" w14:textId="77777777" w:rsidR="004B56A2" w:rsidRPr="004B56A2" w:rsidRDefault="00AF709D" w:rsidP="005A7EEA">
      <w:pPr>
        <w:autoSpaceDE w:val="0"/>
        <w:autoSpaceDN w:val="0"/>
        <w:adjustRightInd w:val="0"/>
        <w:spacing w:before="60" w:after="120" w:line="288" w:lineRule="auto"/>
        <w:ind w:left="990"/>
        <w:jc w:val="both"/>
        <w:rPr>
          <w:rStyle w:val="Hyperlink"/>
          <w:i/>
          <w:color w:val="auto"/>
          <w:sz w:val="26"/>
          <w:szCs w:val="26"/>
        </w:rPr>
      </w:pPr>
      <w:r w:rsidRPr="004B56A2">
        <w:rPr>
          <w:rStyle w:val="Hyperlink"/>
          <w:i/>
          <w:color w:val="auto"/>
          <w:sz w:val="26"/>
          <w:szCs w:val="26"/>
        </w:rPr>
        <w:t xml:space="preserve">Lưu ý:  </w:t>
      </w:r>
    </w:p>
    <w:p w14:paraId="1AD3C6BC" w14:textId="77777777" w:rsidR="00AF709D" w:rsidRDefault="00AF709D" w:rsidP="004B56A2">
      <w:pPr>
        <w:numPr>
          <w:ilvl w:val="0"/>
          <w:numId w:val="5"/>
        </w:numPr>
        <w:autoSpaceDE w:val="0"/>
        <w:autoSpaceDN w:val="0"/>
        <w:adjustRightInd w:val="0"/>
        <w:spacing w:before="60" w:after="120" w:line="288" w:lineRule="auto"/>
        <w:ind w:left="1350"/>
        <w:jc w:val="both"/>
        <w:rPr>
          <w:rStyle w:val="Hyperlink"/>
          <w:i/>
          <w:color w:val="auto"/>
          <w:sz w:val="26"/>
          <w:szCs w:val="26"/>
          <w:u w:val="none"/>
        </w:rPr>
      </w:pPr>
      <w:r w:rsidRPr="004B56A2">
        <w:rPr>
          <w:rStyle w:val="Hyperlink"/>
          <w:i/>
          <w:color w:val="auto"/>
          <w:sz w:val="26"/>
          <w:szCs w:val="26"/>
          <w:u w:val="none"/>
        </w:rPr>
        <w:t>Người ứng cử/được đề cử vào HĐQT phải chịu trách nhiệm trước Pháp luật và Đại hội đồng cổ đông về tính trung thực và chính xác về nội dung hồ sơ ứng cử/đề cử của mình.</w:t>
      </w:r>
    </w:p>
    <w:p w14:paraId="2F720101" w14:textId="77777777" w:rsidR="00AF709D" w:rsidRDefault="002C2338" w:rsidP="004B56A2">
      <w:pPr>
        <w:autoSpaceDE w:val="0"/>
        <w:autoSpaceDN w:val="0"/>
        <w:adjustRightInd w:val="0"/>
        <w:spacing w:before="60" w:after="120" w:line="288" w:lineRule="auto"/>
        <w:ind w:left="270"/>
        <w:jc w:val="both"/>
        <w:rPr>
          <w:rStyle w:val="Hyperlink"/>
          <w:color w:val="auto"/>
          <w:sz w:val="26"/>
          <w:szCs w:val="26"/>
          <w:u w:val="none"/>
        </w:rPr>
      </w:pPr>
      <w:r>
        <w:rPr>
          <w:rStyle w:val="Hyperlink"/>
          <w:color w:val="auto"/>
          <w:sz w:val="26"/>
          <w:szCs w:val="26"/>
          <w:u w:val="none"/>
        </w:rPr>
        <w:t xml:space="preserve">Công ty </w:t>
      </w:r>
      <w:r w:rsidR="00AC678C">
        <w:rPr>
          <w:rStyle w:val="Hyperlink"/>
          <w:color w:val="auto"/>
          <w:sz w:val="26"/>
          <w:szCs w:val="26"/>
          <w:u w:val="none"/>
        </w:rPr>
        <w:t>Cổ Phần</w:t>
      </w:r>
      <w:r>
        <w:rPr>
          <w:rStyle w:val="Hyperlink"/>
          <w:color w:val="auto"/>
          <w:sz w:val="26"/>
          <w:szCs w:val="26"/>
          <w:u w:val="none"/>
        </w:rPr>
        <w:t xml:space="preserve"> </w:t>
      </w:r>
      <w:r w:rsidR="00DD432C">
        <w:rPr>
          <w:rStyle w:val="Hyperlink"/>
          <w:color w:val="auto"/>
          <w:sz w:val="26"/>
          <w:szCs w:val="26"/>
          <w:u w:val="none"/>
        </w:rPr>
        <w:t>Cảng Nha Trang</w:t>
      </w:r>
      <w:r w:rsidR="00AF709D" w:rsidRPr="004B56A2">
        <w:rPr>
          <w:rStyle w:val="Hyperlink"/>
          <w:color w:val="auto"/>
          <w:sz w:val="26"/>
          <w:szCs w:val="26"/>
          <w:u w:val="none"/>
        </w:rPr>
        <w:t xml:space="preserve"> trân trọng thông báo!</w:t>
      </w:r>
    </w:p>
    <w:tbl>
      <w:tblPr>
        <w:tblW w:w="9562" w:type="dxa"/>
        <w:tblLook w:val="04A0" w:firstRow="1" w:lastRow="0" w:firstColumn="1" w:lastColumn="0" w:noHBand="0" w:noVBand="1"/>
      </w:tblPr>
      <w:tblGrid>
        <w:gridCol w:w="4781"/>
        <w:gridCol w:w="4781"/>
      </w:tblGrid>
      <w:tr w:rsidR="00763CE8" w:rsidRPr="007D139F" w14:paraId="6A825A73" w14:textId="77777777">
        <w:tc>
          <w:tcPr>
            <w:tcW w:w="4781" w:type="dxa"/>
          </w:tcPr>
          <w:p w14:paraId="439D5F13" w14:textId="77777777" w:rsidR="00763CE8" w:rsidRPr="007D139F" w:rsidRDefault="00763CE8" w:rsidP="005A7EEA">
            <w:pPr>
              <w:spacing w:after="180" w:line="288" w:lineRule="auto"/>
            </w:pPr>
          </w:p>
        </w:tc>
        <w:tc>
          <w:tcPr>
            <w:tcW w:w="4781" w:type="dxa"/>
          </w:tcPr>
          <w:p w14:paraId="07554255" w14:textId="77777777" w:rsidR="00763CE8" w:rsidRDefault="00763CE8" w:rsidP="005A7EEA">
            <w:pPr>
              <w:spacing w:line="288" w:lineRule="auto"/>
              <w:ind w:left="72"/>
              <w:jc w:val="center"/>
              <w:rPr>
                <w:b/>
              </w:rPr>
            </w:pPr>
            <w:r w:rsidRPr="007D139F">
              <w:rPr>
                <w:b/>
              </w:rPr>
              <w:t xml:space="preserve">TM. </w:t>
            </w:r>
            <w:r w:rsidR="00AC678C">
              <w:rPr>
                <w:b/>
              </w:rPr>
              <w:t>HỘI ĐỒNG QUẢN TRỊ</w:t>
            </w:r>
          </w:p>
          <w:p w14:paraId="6CDE75F7" w14:textId="77777777" w:rsidR="00AC678C" w:rsidRPr="009D5990" w:rsidRDefault="00AC678C" w:rsidP="005A7EEA">
            <w:pPr>
              <w:spacing w:line="288" w:lineRule="auto"/>
              <w:ind w:left="72"/>
              <w:jc w:val="center"/>
              <w:rPr>
                <w:b/>
              </w:rPr>
            </w:pPr>
            <w:r w:rsidRPr="009D5990">
              <w:rPr>
                <w:b/>
              </w:rPr>
              <w:t>CHỦ TỊCH</w:t>
            </w:r>
          </w:p>
          <w:p w14:paraId="668A936D" w14:textId="77777777" w:rsidR="001F4965" w:rsidRDefault="001F4965" w:rsidP="005A7EEA">
            <w:pPr>
              <w:spacing w:line="288" w:lineRule="auto"/>
              <w:ind w:left="72"/>
              <w:jc w:val="center"/>
              <w:rPr>
                <w:b/>
              </w:rPr>
            </w:pPr>
          </w:p>
          <w:p w14:paraId="2224BBD0" w14:textId="77777777" w:rsidR="00885DAD" w:rsidRDefault="00885DAD" w:rsidP="005A7EEA">
            <w:pPr>
              <w:spacing w:line="288" w:lineRule="auto"/>
              <w:ind w:left="72"/>
              <w:jc w:val="center"/>
              <w:rPr>
                <w:b/>
              </w:rPr>
            </w:pPr>
          </w:p>
          <w:p w14:paraId="7645E2DE" w14:textId="77777777" w:rsidR="00885DAD" w:rsidRPr="009D5990" w:rsidRDefault="00885DAD" w:rsidP="005A7EEA">
            <w:pPr>
              <w:spacing w:line="288" w:lineRule="auto"/>
              <w:ind w:left="72"/>
              <w:jc w:val="center"/>
              <w:rPr>
                <w:b/>
              </w:rPr>
            </w:pPr>
          </w:p>
          <w:p w14:paraId="2D6082B0" w14:textId="2F6059F7" w:rsidR="00763CE8" w:rsidRPr="00F05B69" w:rsidRDefault="001F4965" w:rsidP="00F05B69">
            <w:pPr>
              <w:spacing w:line="288" w:lineRule="auto"/>
              <w:ind w:left="72"/>
              <w:jc w:val="center"/>
              <w:rPr>
                <w:b/>
              </w:rPr>
            </w:pPr>
            <w:r w:rsidRPr="009D5990">
              <w:rPr>
                <w:b/>
              </w:rPr>
              <w:t>ĐẶNG THANH THỦ</w:t>
            </w:r>
            <w:r w:rsidR="00F05B69">
              <w:rPr>
                <w:b/>
              </w:rPr>
              <w:t>Y</w:t>
            </w:r>
          </w:p>
        </w:tc>
      </w:tr>
    </w:tbl>
    <w:p w14:paraId="25D4D6AE" w14:textId="77777777" w:rsidR="002D3E17" w:rsidRPr="007D139F" w:rsidRDefault="002D3E17" w:rsidP="00F623CA">
      <w:pPr>
        <w:pStyle w:val="script"/>
        <w:jc w:val="left"/>
        <w:rPr>
          <w:rFonts w:ascii="Times New Roman" w:hAnsi="Times New Roman"/>
          <w:b/>
          <w:i/>
          <w:sz w:val="24"/>
          <w:szCs w:val="24"/>
        </w:rPr>
      </w:pPr>
    </w:p>
    <w:sectPr w:rsidR="002D3E17" w:rsidRPr="007D139F" w:rsidSect="00CD05F9">
      <w:headerReference w:type="default" r:id="rId8"/>
      <w:footerReference w:type="default" r:id="rId9"/>
      <w:pgSz w:w="11907" w:h="16839" w:code="9"/>
      <w:pgMar w:top="1893" w:right="837" w:bottom="900" w:left="1166"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EE272" w14:textId="77777777" w:rsidR="009E4E20" w:rsidRDefault="009E4E20" w:rsidP="00731733">
      <w:r>
        <w:separator/>
      </w:r>
    </w:p>
  </w:endnote>
  <w:endnote w:type="continuationSeparator" w:id="0">
    <w:p w14:paraId="17712606" w14:textId="77777777" w:rsidR="009E4E20" w:rsidRDefault="009E4E20" w:rsidP="0073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FB14" w14:textId="045464E3" w:rsidR="00CD05F9" w:rsidRDefault="00EB4287">
    <w:pPr>
      <w:pStyle w:val="Footer"/>
      <w:jc w:val="right"/>
    </w:pPr>
    <w:r>
      <w:rPr>
        <w:noProof/>
      </w:rPr>
      <w:fldChar w:fldCharType="begin"/>
    </w:r>
    <w:r>
      <w:rPr>
        <w:noProof/>
      </w:rPr>
      <w:instrText xml:space="preserve"> PAGE   \* MERGEFORMAT </w:instrText>
    </w:r>
    <w:r>
      <w:rPr>
        <w:noProof/>
      </w:rPr>
      <w:fldChar w:fldCharType="separate"/>
    </w:r>
    <w:r w:rsidR="00FD1014">
      <w:rPr>
        <w:noProof/>
      </w:rPr>
      <w:t>1</w:t>
    </w:r>
    <w:r>
      <w:rPr>
        <w:noProof/>
      </w:rPr>
      <w:fldChar w:fldCharType="end"/>
    </w:r>
  </w:p>
  <w:p w14:paraId="74431F08" w14:textId="77777777" w:rsidR="00731733" w:rsidRDefault="00731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CC3B6" w14:textId="77777777" w:rsidR="009E4E20" w:rsidRDefault="009E4E20" w:rsidP="00731733">
      <w:r>
        <w:separator/>
      </w:r>
    </w:p>
  </w:footnote>
  <w:footnote w:type="continuationSeparator" w:id="0">
    <w:p w14:paraId="665A74B3" w14:textId="77777777" w:rsidR="009E4E20" w:rsidRDefault="009E4E20" w:rsidP="00731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45BDB" w14:textId="77777777" w:rsidR="00061D8F" w:rsidRDefault="00061D8F" w:rsidP="00061D8F">
    <w:pPr>
      <w:pStyle w:val="Header"/>
      <w:rPr>
        <w:b/>
        <w:sz w:val="2"/>
        <w:szCs w:val="20"/>
      </w:rPr>
    </w:pPr>
  </w:p>
  <w:p w14:paraId="7834B06E" w14:textId="77777777" w:rsidR="00936C9C" w:rsidRPr="00906DC8" w:rsidRDefault="00936C9C" w:rsidP="00061D8F">
    <w:pPr>
      <w:pStyle w:val="Header"/>
      <w:rPr>
        <w:b/>
        <w:sz w:val="2"/>
        <w:szCs w:val="20"/>
      </w:rPr>
    </w:pPr>
  </w:p>
  <w:p w14:paraId="18615DEE" w14:textId="77777777" w:rsidR="00061D8F" w:rsidRPr="00061D8F" w:rsidRDefault="00D0581E" w:rsidP="00E60AAA">
    <w:pPr>
      <w:pStyle w:val="Header"/>
      <w:ind w:left="274"/>
      <w:rPr>
        <w:rFonts w:ascii="Palatino Linotype" w:hAnsi="Palatino Linotype"/>
        <w:b/>
        <w:sz w:val="20"/>
        <w:szCs w:val="20"/>
      </w:rPr>
    </w:pPr>
    <w:r>
      <w:rPr>
        <w:rFonts w:ascii="Palatino Linotype" w:hAnsi="Palatino Linotype"/>
        <w:b/>
        <w:sz w:val="20"/>
        <w:szCs w:val="20"/>
      </w:rPr>
      <w:t xml:space="preserve">CÔNG TY </w:t>
    </w:r>
    <w:r w:rsidR="000B3A56">
      <w:rPr>
        <w:rFonts w:ascii="Palatino Linotype" w:hAnsi="Palatino Linotype"/>
        <w:b/>
        <w:sz w:val="20"/>
        <w:szCs w:val="20"/>
      </w:rPr>
      <w:t>CỔ PHẦN</w:t>
    </w:r>
    <w:r>
      <w:rPr>
        <w:rFonts w:ascii="Palatino Linotype" w:hAnsi="Palatino Linotype"/>
        <w:b/>
        <w:sz w:val="20"/>
        <w:szCs w:val="20"/>
      </w:rPr>
      <w:t xml:space="preserve"> </w:t>
    </w:r>
    <w:r w:rsidR="00E60AAA">
      <w:rPr>
        <w:rFonts w:ascii="Palatino Linotype" w:hAnsi="Palatino Linotype"/>
        <w:b/>
        <w:sz w:val="20"/>
        <w:szCs w:val="20"/>
      </w:rPr>
      <w:t>CẢNG NHA TRANG</w:t>
    </w:r>
  </w:p>
  <w:p w14:paraId="6A5D3193" w14:textId="77777777" w:rsidR="00E60AAA" w:rsidRPr="00E60AAA" w:rsidRDefault="002F106A" w:rsidP="00E60AAA">
    <w:pPr>
      <w:pStyle w:val="Header"/>
      <w:tabs>
        <w:tab w:val="clear" w:pos="4680"/>
        <w:tab w:val="center" w:pos="3240"/>
      </w:tabs>
      <w:ind w:left="274"/>
      <w:rPr>
        <w:rFonts w:ascii="Palatino Linotype" w:hAnsi="Palatino Linotype"/>
        <w:noProof/>
        <w:sz w:val="20"/>
        <w:szCs w:val="20"/>
      </w:rPr>
    </w:pPr>
    <w:r>
      <w:rPr>
        <w:rFonts w:ascii="Palatino Linotype" w:hAnsi="Palatino Linotype"/>
        <w:noProof/>
        <w:sz w:val="20"/>
        <w:szCs w:val="20"/>
      </w:rPr>
      <w:t>Địa chỉ:</w:t>
    </w:r>
    <w:r w:rsidR="00F350C1">
      <w:rPr>
        <w:rFonts w:ascii="Palatino Linotype" w:hAnsi="Palatino Linotype"/>
        <w:noProof/>
        <w:sz w:val="20"/>
        <w:szCs w:val="20"/>
      </w:rPr>
      <w:t xml:space="preserve"> </w:t>
    </w:r>
    <w:r w:rsidR="00E60AAA" w:rsidRPr="00E60AAA">
      <w:rPr>
        <w:rFonts w:ascii="Palatino Linotype" w:hAnsi="Palatino Linotype"/>
        <w:noProof/>
        <w:sz w:val="20"/>
        <w:szCs w:val="20"/>
      </w:rPr>
      <w:t>Số 05 Trần Phú, Phường Vĩnh Nguyên, Thành phố Nha Trang, Tỉnh Khánh Hòa</w:t>
    </w:r>
  </w:p>
  <w:p w14:paraId="1443C480" w14:textId="77777777" w:rsidR="00F350C1" w:rsidRPr="00111177" w:rsidRDefault="009E4E20" w:rsidP="00E60AAA">
    <w:pPr>
      <w:pStyle w:val="Header"/>
      <w:tabs>
        <w:tab w:val="clear" w:pos="4680"/>
        <w:tab w:val="clear" w:pos="9360"/>
        <w:tab w:val="center" w:pos="3240"/>
        <w:tab w:val="right" w:pos="7740"/>
      </w:tabs>
      <w:ind w:left="274"/>
      <w:rPr>
        <w:rFonts w:ascii="Palatino Linotype" w:hAnsi="Palatino Linotype"/>
        <w:sz w:val="20"/>
        <w:szCs w:val="20"/>
      </w:rPr>
    </w:pPr>
    <w:r>
      <w:rPr>
        <w:rFonts w:ascii="Palatino Linotype" w:hAnsi="Palatino Linotype"/>
        <w:noProof/>
        <w:sz w:val="20"/>
        <w:szCs w:val="20"/>
      </w:rPr>
      <w:pict w14:anchorId="5D4A5A2C">
        <v:shapetype id="_x0000_t32" coordsize="21600,21600" o:spt="32" o:oned="t" path="m,l21600,21600e" filled="f">
          <v:path arrowok="t" fillok="f" o:connecttype="none"/>
          <o:lock v:ext="edit" shapetype="t"/>
        </v:shapetype>
        <v:shape id="_x0000_s2055" type="#_x0000_t32" style="position:absolute;left:0;text-align:left;margin-left:-57.55pt;margin-top:20.95pt;width:8399.2pt;height:.8pt;z-index:251657728" o:connectortype="straight"/>
      </w:pict>
    </w:r>
    <w:r w:rsidR="00F350C1" w:rsidRPr="00111177">
      <w:rPr>
        <w:rFonts w:ascii="Palatino Linotype" w:hAnsi="Palatino Linotype"/>
        <w:sz w:val="20"/>
        <w:szCs w:val="20"/>
      </w:rPr>
      <w:t xml:space="preserve">ĐT: </w:t>
    </w:r>
    <w:r w:rsidR="00E60AAA" w:rsidRPr="00E60AAA">
      <w:rPr>
        <w:rFonts w:ascii="Palatino Linotype" w:hAnsi="Palatino Linotype"/>
        <w:sz w:val="20"/>
        <w:szCs w:val="20"/>
      </w:rPr>
      <w:t>0</w:t>
    </w:r>
    <w:r w:rsidR="00F623CA">
      <w:rPr>
        <w:rFonts w:ascii="Palatino Linotype" w:hAnsi="Palatino Linotype"/>
        <w:sz w:val="20"/>
        <w:szCs w:val="20"/>
      </w:rPr>
      <w:t>2</w:t>
    </w:r>
    <w:r w:rsidR="00E60AAA" w:rsidRPr="00E60AAA">
      <w:rPr>
        <w:rFonts w:ascii="Palatino Linotype" w:hAnsi="Palatino Linotype"/>
        <w:sz w:val="20"/>
        <w:szCs w:val="20"/>
      </w:rPr>
      <w:t>58</w:t>
    </w:r>
    <w:r w:rsidR="00E60AAA">
      <w:rPr>
        <w:rFonts w:ascii="Palatino Linotype" w:hAnsi="Palatino Linotype"/>
        <w:sz w:val="20"/>
        <w:szCs w:val="20"/>
      </w:rPr>
      <w:t xml:space="preserve"> </w:t>
    </w:r>
    <w:r w:rsidR="000B3A56">
      <w:rPr>
        <w:rFonts w:ascii="Palatino Linotype" w:hAnsi="Palatino Linotype"/>
        <w:sz w:val="20"/>
        <w:szCs w:val="20"/>
      </w:rPr>
      <w:t>.3590 183</w:t>
    </w:r>
    <w:r w:rsidR="00E60AAA" w:rsidRPr="00E60AAA">
      <w:rPr>
        <w:rFonts w:ascii="Palatino Linotype" w:hAnsi="Palatino Linotype"/>
        <w:sz w:val="20"/>
        <w:szCs w:val="20"/>
      </w:rPr>
      <w:t>/0</w:t>
    </w:r>
    <w:r w:rsidR="00F623CA">
      <w:rPr>
        <w:rFonts w:ascii="Palatino Linotype" w:hAnsi="Palatino Linotype"/>
        <w:sz w:val="20"/>
        <w:szCs w:val="20"/>
      </w:rPr>
      <w:t>2</w:t>
    </w:r>
    <w:r w:rsidR="00E60AAA" w:rsidRPr="00E60AAA">
      <w:rPr>
        <w:rFonts w:ascii="Palatino Linotype" w:hAnsi="Palatino Linotype"/>
        <w:sz w:val="20"/>
        <w:szCs w:val="20"/>
      </w:rPr>
      <w:t>58.</w:t>
    </w:r>
    <w:r w:rsidR="00E60AAA">
      <w:rPr>
        <w:rFonts w:ascii="Palatino Linotype" w:hAnsi="Palatino Linotype"/>
        <w:sz w:val="20"/>
        <w:szCs w:val="20"/>
      </w:rPr>
      <w:t xml:space="preserve"> </w:t>
    </w:r>
    <w:r w:rsidR="00E60AAA" w:rsidRPr="00E60AAA">
      <w:rPr>
        <w:rFonts w:ascii="Palatino Linotype" w:hAnsi="Palatino Linotype"/>
        <w:sz w:val="20"/>
        <w:szCs w:val="20"/>
      </w:rPr>
      <w:t>3590 839</w:t>
    </w:r>
    <w:r w:rsidR="00D0581E">
      <w:rPr>
        <w:rFonts w:ascii="Palatino Linotype" w:hAnsi="Palatino Linotype"/>
        <w:sz w:val="20"/>
        <w:szCs w:val="20"/>
      </w:rPr>
      <w:tab/>
    </w:r>
    <w:r w:rsidR="00E60AAA">
      <w:rPr>
        <w:rFonts w:ascii="Palatino Linotype" w:hAnsi="Palatino Linotype"/>
        <w:sz w:val="20"/>
        <w:szCs w:val="20"/>
      </w:rPr>
      <w:tab/>
    </w:r>
    <w:r w:rsidR="00F350C1" w:rsidRPr="00111177">
      <w:rPr>
        <w:rFonts w:ascii="Palatino Linotype" w:hAnsi="Palatino Linotype"/>
        <w:sz w:val="20"/>
        <w:szCs w:val="20"/>
      </w:rPr>
      <w:t xml:space="preserve">Fax: </w:t>
    </w:r>
    <w:r w:rsidR="00E60AAA">
      <w:rPr>
        <w:rFonts w:ascii="Palatino Linotype" w:hAnsi="Palatino Linotype"/>
        <w:sz w:val="20"/>
        <w:szCs w:val="20"/>
      </w:rPr>
      <w:t>0</w:t>
    </w:r>
    <w:r w:rsidR="00F623CA">
      <w:rPr>
        <w:rFonts w:ascii="Palatino Linotype" w:hAnsi="Palatino Linotype"/>
        <w:sz w:val="20"/>
        <w:szCs w:val="20"/>
      </w:rPr>
      <w:t>2</w:t>
    </w:r>
    <w:r w:rsidR="00E60AAA">
      <w:rPr>
        <w:rFonts w:ascii="Palatino Linotype" w:hAnsi="Palatino Linotype"/>
        <w:sz w:val="20"/>
        <w:szCs w:val="20"/>
      </w:rPr>
      <w:t>58.</w:t>
    </w:r>
    <w:r w:rsidR="00E60AAA" w:rsidRPr="00E60AAA">
      <w:rPr>
        <w:rFonts w:ascii="Palatino Linotype" w:hAnsi="Palatino Linotype"/>
        <w:sz w:val="20"/>
        <w:szCs w:val="20"/>
      </w:rPr>
      <w:t xml:space="preserve"> 3590 017</w:t>
    </w:r>
    <w:r w:rsidR="00E60AAA" w:rsidRPr="00DE3AA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CEB"/>
    <w:multiLevelType w:val="hybridMultilevel"/>
    <w:tmpl w:val="B3C2C4AC"/>
    <w:lvl w:ilvl="0" w:tplc="078604C0">
      <w:start w:val="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7DD3"/>
    <w:multiLevelType w:val="hybridMultilevel"/>
    <w:tmpl w:val="3058FE62"/>
    <w:lvl w:ilvl="0" w:tplc="B5A61D60">
      <w:start w:val="1"/>
      <w:numFmt w:val="bullet"/>
      <w:lvlText w:val="-"/>
      <w:lvlJc w:val="left"/>
      <w:pPr>
        <w:ind w:left="2347" w:hanging="360"/>
      </w:pPr>
      <w:rPr>
        <w:rFonts w:ascii="Times New Roman" w:eastAsia="Times New Roman" w:hAnsi="Times New Roman" w:cs="Times New Roman"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24B2162"/>
    <w:multiLevelType w:val="hybridMultilevel"/>
    <w:tmpl w:val="6AEC5196"/>
    <w:lvl w:ilvl="0" w:tplc="21DEBC8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8107027"/>
    <w:multiLevelType w:val="hybridMultilevel"/>
    <w:tmpl w:val="6B841352"/>
    <w:lvl w:ilvl="0" w:tplc="6F8246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508340F"/>
    <w:multiLevelType w:val="hybridMultilevel"/>
    <w:tmpl w:val="D89A39BE"/>
    <w:lvl w:ilvl="0" w:tplc="81727FDE">
      <w:start w:val="1"/>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5" w15:restartNumberingAfterBreak="0">
    <w:nsid w:val="365D5CAA"/>
    <w:multiLevelType w:val="hybridMultilevel"/>
    <w:tmpl w:val="664871AE"/>
    <w:lvl w:ilvl="0" w:tplc="2BC8F94C">
      <w:start w:val="1"/>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 w15:restartNumberingAfterBreak="0">
    <w:nsid w:val="4EBC391A"/>
    <w:multiLevelType w:val="hybridMultilevel"/>
    <w:tmpl w:val="ADB22BDA"/>
    <w:lvl w:ilvl="0" w:tplc="145439B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60CF2233"/>
    <w:multiLevelType w:val="hybridMultilevel"/>
    <w:tmpl w:val="4C48CFD4"/>
    <w:lvl w:ilvl="0" w:tplc="593CBFC0">
      <w:start w:val="1"/>
      <w:numFmt w:val="decimal"/>
      <w:lvlText w:val="%1."/>
      <w:lvlJc w:val="left"/>
      <w:pPr>
        <w:tabs>
          <w:tab w:val="num" w:pos="1060"/>
        </w:tabs>
        <w:ind w:left="-1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6B6410"/>
    <w:multiLevelType w:val="hybridMultilevel"/>
    <w:tmpl w:val="B2805B46"/>
    <w:lvl w:ilvl="0" w:tplc="7AD481F2">
      <w:start w:val="4"/>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E050457"/>
    <w:multiLevelType w:val="hybridMultilevel"/>
    <w:tmpl w:val="661486E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C77FF0"/>
    <w:multiLevelType w:val="hybridMultilevel"/>
    <w:tmpl w:val="CDA02BF8"/>
    <w:lvl w:ilvl="0" w:tplc="ACB87B6E">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D7A0726"/>
    <w:multiLevelType w:val="hybridMultilevel"/>
    <w:tmpl w:val="D338BEAA"/>
    <w:lvl w:ilvl="0" w:tplc="668C642E">
      <w:start w:val="10"/>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8"/>
  </w:num>
  <w:num w:numId="2">
    <w:abstractNumId w:val="11"/>
  </w:num>
  <w:num w:numId="3">
    <w:abstractNumId w:val="0"/>
  </w:num>
  <w:num w:numId="4">
    <w:abstractNumId w:val="10"/>
  </w:num>
  <w:num w:numId="5">
    <w:abstractNumId w:val="1"/>
  </w:num>
  <w:num w:numId="6">
    <w:abstractNumId w:val="3"/>
  </w:num>
  <w:num w:numId="7">
    <w:abstractNumId w:val="4"/>
  </w:num>
  <w:num w:numId="8">
    <w:abstractNumId w:val="6"/>
  </w:num>
  <w:num w:numId="9">
    <w:abstractNumId w:val="7"/>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rules v:ext="edit">
        <o:r id="V:Rule1" type="connector"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B310A0"/>
    <w:rsid w:val="0003362A"/>
    <w:rsid w:val="000339F5"/>
    <w:rsid w:val="00053B0A"/>
    <w:rsid w:val="00061D8F"/>
    <w:rsid w:val="00064414"/>
    <w:rsid w:val="000676B2"/>
    <w:rsid w:val="0007158D"/>
    <w:rsid w:val="00082365"/>
    <w:rsid w:val="000B3A56"/>
    <w:rsid w:val="000B7126"/>
    <w:rsid w:val="000F5D6C"/>
    <w:rsid w:val="000F6BB3"/>
    <w:rsid w:val="001042E0"/>
    <w:rsid w:val="00111177"/>
    <w:rsid w:val="00112AA5"/>
    <w:rsid w:val="00140316"/>
    <w:rsid w:val="00150425"/>
    <w:rsid w:val="00157590"/>
    <w:rsid w:val="00163A6B"/>
    <w:rsid w:val="001649CE"/>
    <w:rsid w:val="00181E6F"/>
    <w:rsid w:val="00184406"/>
    <w:rsid w:val="001D3573"/>
    <w:rsid w:val="001F4965"/>
    <w:rsid w:val="00200B5D"/>
    <w:rsid w:val="00213D14"/>
    <w:rsid w:val="0023185D"/>
    <w:rsid w:val="00232641"/>
    <w:rsid w:val="00235017"/>
    <w:rsid w:val="00256717"/>
    <w:rsid w:val="002609AE"/>
    <w:rsid w:val="002C2338"/>
    <w:rsid w:val="002D3E17"/>
    <w:rsid w:val="002D4D63"/>
    <w:rsid w:val="002D6AA2"/>
    <w:rsid w:val="002F106A"/>
    <w:rsid w:val="00302B37"/>
    <w:rsid w:val="00314633"/>
    <w:rsid w:val="00317953"/>
    <w:rsid w:val="00387842"/>
    <w:rsid w:val="003B7C78"/>
    <w:rsid w:val="003D6622"/>
    <w:rsid w:val="00417CEB"/>
    <w:rsid w:val="00447152"/>
    <w:rsid w:val="00447713"/>
    <w:rsid w:val="00456A96"/>
    <w:rsid w:val="00466184"/>
    <w:rsid w:val="00480C84"/>
    <w:rsid w:val="00482DDA"/>
    <w:rsid w:val="00486864"/>
    <w:rsid w:val="004A5FCB"/>
    <w:rsid w:val="004B1A68"/>
    <w:rsid w:val="004B1C18"/>
    <w:rsid w:val="004B29E3"/>
    <w:rsid w:val="004B36A5"/>
    <w:rsid w:val="004B411D"/>
    <w:rsid w:val="004B5601"/>
    <w:rsid w:val="004B56A2"/>
    <w:rsid w:val="004B56BD"/>
    <w:rsid w:val="004D5DF4"/>
    <w:rsid w:val="004E7B25"/>
    <w:rsid w:val="004F33A2"/>
    <w:rsid w:val="004F4B71"/>
    <w:rsid w:val="005018DF"/>
    <w:rsid w:val="00540EDF"/>
    <w:rsid w:val="0055579D"/>
    <w:rsid w:val="00567DDD"/>
    <w:rsid w:val="00590454"/>
    <w:rsid w:val="005A7EEA"/>
    <w:rsid w:val="005B793A"/>
    <w:rsid w:val="005C10FF"/>
    <w:rsid w:val="005C38E5"/>
    <w:rsid w:val="005D1C58"/>
    <w:rsid w:val="005D2797"/>
    <w:rsid w:val="005D6202"/>
    <w:rsid w:val="005E0B17"/>
    <w:rsid w:val="005F3F5B"/>
    <w:rsid w:val="00606A02"/>
    <w:rsid w:val="0063134C"/>
    <w:rsid w:val="006341DA"/>
    <w:rsid w:val="00634311"/>
    <w:rsid w:val="0064739D"/>
    <w:rsid w:val="00655B1B"/>
    <w:rsid w:val="006761FF"/>
    <w:rsid w:val="0068054F"/>
    <w:rsid w:val="00694D82"/>
    <w:rsid w:val="00694D9F"/>
    <w:rsid w:val="006A17A4"/>
    <w:rsid w:val="006B6082"/>
    <w:rsid w:val="006C0035"/>
    <w:rsid w:val="006C120D"/>
    <w:rsid w:val="006C5199"/>
    <w:rsid w:val="006D13FF"/>
    <w:rsid w:val="006E0180"/>
    <w:rsid w:val="00700F03"/>
    <w:rsid w:val="007121AA"/>
    <w:rsid w:val="00714C98"/>
    <w:rsid w:val="007164FF"/>
    <w:rsid w:val="00716A40"/>
    <w:rsid w:val="007309E2"/>
    <w:rsid w:val="00731733"/>
    <w:rsid w:val="0073687F"/>
    <w:rsid w:val="007453A2"/>
    <w:rsid w:val="00750AA0"/>
    <w:rsid w:val="007533CB"/>
    <w:rsid w:val="00763CE8"/>
    <w:rsid w:val="007835FA"/>
    <w:rsid w:val="00790CFE"/>
    <w:rsid w:val="007A5E54"/>
    <w:rsid w:val="007C475A"/>
    <w:rsid w:val="007D139F"/>
    <w:rsid w:val="007F0CA0"/>
    <w:rsid w:val="007F1D41"/>
    <w:rsid w:val="007F28E5"/>
    <w:rsid w:val="007F5B1F"/>
    <w:rsid w:val="0083287E"/>
    <w:rsid w:val="00840093"/>
    <w:rsid w:val="008405B3"/>
    <w:rsid w:val="0084222F"/>
    <w:rsid w:val="008527E5"/>
    <w:rsid w:val="00867FC6"/>
    <w:rsid w:val="008748AF"/>
    <w:rsid w:val="008852E9"/>
    <w:rsid w:val="00885DAD"/>
    <w:rsid w:val="008907E1"/>
    <w:rsid w:val="008B683B"/>
    <w:rsid w:val="008C1F14"/>
    <w:rsid w:val="008C4275"/>
    <w:rsid w:val="008C5627"/>
    <w:rsid w:val="008D3738"/>
    <w:rsid w:val="008E31A9"/>
    <w:rsid w:val="008F7FBA"/>
    <w:rsid w:val="00906DC8"/>
    <w:rsid w:val="0091204F"/>
    <w:rsid w:val="00921F2B"/>
    <w:rsid w:val="00925B44"/>
    <w:rsid w:val="00935317"/>
    <w:rsid w:val="00936C9C"/>
    <w:rsid w:val="00960596"/>
    <w:rsid w:val="009B571C"/>
    <w:rsid w:val="009B696F"/>
    <w:rsid w:val="009C2F25"/>
    <w:rsid w:val="009D1826"/>
    <w:rsid w:val="009D3342"/>
    <w:rsid w:val="009D5990"/>
    <w:rsid w:val="009D7786"/>
    <w:rsid w:val="009E4E20"/>
    <w:rsid w:val="009E66A8"/>
    <w:rsid w:val="00A20AD1"/>
    <w:rsid w:val="00A27529"/>
    <w:rsid w:val="00A54EEA"/>
    <w:rsid w:val="00A566E6"/>
    <w:rsid w:val="00A641C4"/>
    <w:rsid w:val="00A805B0"/>
    <w:rsid w:val="00A80918"/>
    <w:rsid w:val="00A91E18"/>
    <w:rsid w:val="00AB24C3"/>
    <w:rsid w:val="00AC678C"/>
    <w:rsid w:val="00AF5A39"/>
    <w:rsid w:val="00AF709D"/>
    <w:rsid w:val="00B03D78"/>
    <w:rsid w:val="00B041C7"/>
    <w:rsid w:val="00B16690"/>
    <w:rsid w:val="00B310A0"/>
    <w:rsid w:val="00B531D5"/>
    <w:rsid w:val="00B56B29"/>
    <w:rsid w:val="00B627C8"/>
    <w:rsid w:val="00B63AB4"/>
    <w:rsid w:val="00B65E0C"/>
    <w:rsid w:val="00B662F2"/>
    <w:rsid w:val="00B66EA2"/>
    <w:rsid w:val="00B8521C"/>
    <w:rsid w:val="00B92470"/>
    <w:rsid w:val="00BB072C"/>
    <w:rsid w:val="00BE7D54"/>
    <w:rsid w:val="00BF551C"/>
    <w:rsid w:val="00C16F80"/>
    <w:rsid w:val="00C176BD"/>
    <w:rsid w:val="00C236A8"/>
    <w:rsid w:val="00C41FAB"/>
    <w:rsid w:val="00C659A1"/>
    <w:rsid w:val="00C7233D"/>
    <w:rsid w:val="00C84BAB"/>
    <w:rsid w:val="00C87DFB"/>
    <w:rsid w:val="00C93B4C"/>
    <w:rsid w:val="00CA0704"/>
    <w:rsid w:val="00CC430D"/>
    <w:rsid w:val="00CD05F9"/>
    <w:rsid w:val="00CD270F"/>
    <w:rsid w:val="00CD5337"/>
    <w:rsid w:val="00CF3CDC"/>
    <w:rsid w:val="00CF5CFC"/>
    <w:rsid w:val="00D005F6"/>
    <w:rsid w:val="00D0581E"/>
    <w:rsid w:val="00D27A73"/>
    <w:rsid w:val="00D3777A"/>
    <w:rsid w:val="00D40D32"/>
    <w:rsid w:val="00D53731"/>
    <w:rsid w:val="00D558F3"/>
    <w:rsid w:val="00D614FC"/>
    <w:rsid w:val="00D8266A"/>
    <w:rsid w:val="00DA15AE"/>
    <w:rsid w:val="00DA3419"/>
    <w:rsid w:val="00DD432C"/>
    <w:rsid w:val="00DE3E17"/>
    <w:rsid w:val="00E155EC"/>
    <w:rsid w:val="00E25C41"/>
    <w:rsid w:val="00E26910"/>
    <w:rsid w:val="00E34833"/>
    <w:rsid w:val="00E366CC"/>
    <w:rsid w:val="00E36919"/>
    <w:rsid w:val="00E5015E"/>
    <w:rsid w:val="00E5301B"/>
    <w:rsid w:val="00E60AAA"/>
    <w:rsid w:val="00EA0152"/>
    <w:rsid w:val="00EA47EB"/>
    <w:rsid w:val="00EB0ED9"/>
    <w:rsid w:val="00EB4287"/>
    <w:rsid w:val="00EB71FE"/>
    <w:rsid w:val="00ED3C39"/>
    <w:rsid w:val="00ED7208"/>
    <w:rsid w:val="00EE3020"/>
    <w:rsid w:val="00EE3478"/>
    <w:rsid w:val="00EF28C7"/>
    <w:rsid w:val="00F05B69"/>
    <w:rsid w:val="00F16282"/>
    <w:rsid w:val="00F30D02"/>
    <w:rsid w:val="00F330BB"/>
    <w:rsid w:val="00F350C1"/>
    <w:rsid w:val="00F402D6"/>
    <w:rsid w:val="00F4174D"/>
    <w:rsid w:val="00F50640"/>
    <w:rsid w:val="00F5257D"/>
    <w:rsid w:val="00F623CA"/>
    <w:rsid w:val="00F74DC7"/>
    <w:rsid w:val="00F8536F"/>
    <w:rsid w:val="00FA4E2B"/>
    <w:rsid w:val="00FA7DCC"/>
    <w:rsid w:val="00FA7FDA"/>
    <w:rsid w:val="00FC366E"/>
    <w:rsid w:val="00FD0166"/>
    <w:rsid w:val="00FD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0FA031D"/>
  <w15:docId w15:val="{019E4E53-D74F-421F-84A9-4CFFA471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8F3"/>
    <w:rPr>
      <w:sz w:val="24"/>
      <w:szCs w:val="24"/>
    </w:rPr>
  </w:style>
  <w:style w:type="paragraph" w:styleId="Heading1">
    <w:name w:val="heading 1"/>
    <w:basedOn w:val="Normal"/>
    <w:next w:val="Normal"/>
    <w:qFormat/>
    <w:rsid w:val="002609AE"/>
    <w:pPr>
      <w:keepNext/>
      <w:spacing w:before="480" w:after="300"/>
      <w:jc w:val="center"/>
      <w:outlineLvl w:val="0"/>
    </w:pPr>
    <w:rPr>
      <w:rFonts w:ascii="Monotype Corsiva" w:hAnsi="Monotype Corsiva" w:cs="Arial"/>
      <w:b/>
      <w:bCs/>
      <w:kern w:val="32"/>
      <w:sz w:val="52"/>
      <w:szCs w:val="32"/>
    </w:rPr>
  </w:style>
  <w:style w:type="paragraph" w:styleId="Heading2">
    <w:name w:val="heading 2"/>
    <w:basedOn w:val="Normal"/>
    <w:next w:val="Normal"/>
    <w:qFormat/>
    <w:rsid w:val="00B65E0C"/>
    <w:pPr>
      <w:keepNext/>
      <w:spacing w:before="240" w:after="300"/>
      <w:jc w:val="center"/>
      <w:outlineLvl w:val="1"/>
    </w:pPr>
    <w:rPr>
      <w:rFonts w:ascii="Monotype Corsiva" w:hAnsi="Monotype Corsiva" w:cs="Arial"/>
      <w:b/>
      <w:bCs/>
      <w:i/>
      <w:i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ext">
    <w:name w:val="Title text"/>
    <w:basedOn w:val="Normal"/>
    <w:rsid w:val="002609AE"/>
    <w:pPr>
      <w:jc w:val="center"/>
    </w:pPr>
    <w:rPr>
      <w:rFonts w:ascii="Impact" w:hAnsi="Impact"/>
      <w:color w:val="FFFFFF"/>
      <w:sz w:val="72"/>
    </w:rPr>
  </w:style>
  <w:style w:type="paragraph" w:customStyle="1" w:styleId="script">
    <w:name w:val="script"/>
    <w:basedOn w:val="Normal"/>
    <w:rsid w:val="002609AE"/>
    <w:pPr>
      <w:jc w:val="center"/>
    </w:pPr>
    <w:rPr>
      <w:rFonts w:ascii="Monotype Corsiva" w:hAnsi="Monotype Corsiva"/>
      <w:sz w:val="32"/>
      <w:szCs w:val="20"/>
    </w:rPr>
  </w:style>
  <w:style w:type="paragraph" w:customStyle="1" w:styleId="Copyright">
    <w:name w:val="Copyright"/>
    <w:basedOn w:val="script"/>
    <w:rsid w:val="002609AE"/>
    <w:pPr>
      <w:spacing w:before="480"/>
    </w:pPr>
    <w:rPr>
      <w:rFonts w:ascii="Verdana" w:hAnsi="Verdana"/>
      <w:sz w:val="16"/>
    </w:rPr>
  </w:style>
  <w:style w:type="paragraph" w:styleId="BalloonText">
    <w:name w:val="Balloon Text"/>
    <w:basedOn w:val="Normal"/>
    <w:link w:val="BalloonTextChar"/>
    <w:rsid w:val="00ED3C39"/>
    <w:rPr>
      <w:rFonts w:ascii="Tahoma" w:hAnsi="Tahoma" w:cs="Tahoma"/>
      <w:sz w:val="16"/>
      <w:szCs w:val="16"/>
    </w:rPr>
  </w:style>
  <w:style w:type="character" w:customStyle="1" w:styleId="BalloonTextChar">
    <w:name w:val="Balloon Text Char"/>
    <w:basedOn w:val="DefaultParagraphFont"/>
    <w:link w:val="BalloonText"/>
    <w:rsid w:val="00ED3C39"/>
    <w:rPr>
      <w:rFonts w:ascii="Tahoma" w:hAnsi="Tahoma" w:cs="Tahoma"/>
      <w:sz w:val="16"/>
      <w:szCs w:val="16"/>
    </w:rPr>
  </w:style>
  <w:style w:type="paragraph" w:customStyle="1" w:styleId="Char">
    <w:name w:val="Char"/>
    <w:basedOn w:val="Normal"/>
    <w:rsid w:val="00F8536F"/>
    <w:pPr>
      <w:pageBreakBefore/>
      <w:spacing w:before="100" w:beforeAutospacing="1" w:after="100" w:afterAutospacing="1"/>
    </w:pPr>
    <w:rPr>
      <w:rFonts w:ascii="Tahoma" w:hAnsi="Tahoma"/>
      <w:sz w:val="20"/>
      <w:szCs w:val="20"/>
    </w:rPr>
  </w:style>
  <w:style w:type="character" w:styleId="Hyperlink">
    <w:name w:val="Hyperlink"/>
    <w:basedOn w:val="DefaultParagraphFont"/>
    <w:rsid w:val="007453A2"/>
    <w:rPr>
      <w:color w:val="0000FF"/>
      <w:u w:val="single"/>
    </w:rPr>
  </w:style>
  <w:style w:type="paragraph" w:styleId="Header">
    <w:name w:val="header"/>
    <w:basedOn w:val="Normal"/>
    <w:link w:val="HeaderChar"/>
    <w:uiPriority w:val="99"/>
    <w:rsid w:val="00731733"/>
    <w:pPr>
      <w:tabs>
        <w:tab w:val="center" w:pos="4680"/>
        <w:tab w:val="right" w:pos="9360"/>
      </w:tabs>
    </w:pPr>
  </w:style>
  <w:style w:type="character" w:customStyle="1" w:styleId="HeaderChar">
    <w:name w:val="Header Char"/>
    <w:basedOn w:val="DefaultParagraphFont"/>
    <w:link w:val="Header"/>
    <w:uiPriority w:val="99"/>
    <w:rsid w:val="00731733"/>
    <w:rPr>
      <w:sz w:val="24"/>
      <w:szCs w:val="24"/>
    </w:rPr>
  </w:style>
  <w:style w:type="paragraph" w:styleId="Footer">
    <w:name w:val="footer"/>
    <w:basedOn w:val="Normal"/>
    <w:link w:val="FooterChar"/>
    <w:uiPriority w:val="99"/>
    <w:rsid w:val="00731733"/>
    <w:pPr>
      <w:tabs>
        <w:tab w:val="center" w:pos="4680"/>
        <w:tab w:val="right" w:pos="9360"/>
      </w:tabs>
    </w:pPr>
  </w:style>
  <w:style w:type="character" w:customStyle="1" w:styleId="FooterChar">
    <w:name w:val="Footer Char"/>
    <w:basedOn w:val="DefaultParagraphFont"/>
    <w:link w:val="Footer"/>
    <w:uiPriority w:val="99"/>
    <w:rsid w:val="00731733"/>
    <w:rPr>
      <w:sz w:val="24"/>
      <w:szCs w:val="24"/>
    </w:rPr>
  </w:style>
  <w:style w:type="paragraph" w:customStyle="1" w:styleId="Char0">
    <w:name w:val="Char"/>
    <w:basedOn w:val="Normal"/>
    <w:rsid w:val="00714C98"/>
    <w:pPr>
      <w:pageBreakBefore/>
      <w:spacing w:before="100" w:beforeAutospacing="1" w:after="100" w:afterAutospacing="1"/>
    </w:pPr>
    <w:rPr>
      <w:rFonts w:ascii="Tahoma" w:hAnsi="Tahoma"/>
      <w:sz w:val="20"/>
      <w:szCs w:val="20"/>
    </w:rPr>
  </w:style>
  <w:style w:type="table" w:styleId="TableGrid">
    <w:name w:val="Table Grid"/>
    <w:basedOn w:val="TableNormal"/>
    <w:rsid w:val="00F5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Normal"/>
    <w:rsid w:val="007121AA"/>
    <w:pPr>
      <w:pageBreakBefore/>
      <w:spacing w:before="100" w:beforeAutospacing="1" w:after="100" w:afterAutospacing="1"/>
    </w:pPr>
    <w:rPr>
      <w:rFonts w:ascii="Tahoma" w:hAnsi="Tahoma"/>
      <w:sz w:val="20"/>
      <w:szCs w:val="20"/>
    </w:rPr>
  </w:style>
  <w:style w:type="character" w:styleId="Strong">
    <w:name w:val="Strong"/>
    <w:basedOn w:val="DefaultParagraphFont"/>
    <w:qFormat/>
    <w:rsid w:val="00936C9C"/>
    <w:rPr>
      <w:b/>
      <w:bCs/>
    </w:rPr>
  </w:style>
  <w:style w:type="paragraph" w:customStyle="1" w:styleId="Char1CharChar">
    <w:name w:val="Char1 Char Char"/>
    <w:basedOn w:val="Normal"/>
    <w:rsid w:val="00A805B0"/>
    <w:pPr>
      <w:pageBreakBefore/>
      <w:spacing w:before="100" w:beforeAutospacing="1" w:after="100" w:afterAutospacing="1"/>
    </w:pPr>
    <w:rPr>
      <w:rFonts w:ascii="Tahoma" w:hAnsi="Tahoma"/>
      <w:sz w:val="20"/>
      <w:szCs w:val="20"/>
    </w:rPr>
  </w:style>
  <w:style w:type="paragraph" w:styleId="ListParagraph">
    <w:name w:val="List Paragraph"/>
    <w:aliases w:val="bullet,List Paragraph1"/>
    <w:basedOn w:val="Normal"/>
    <w:link w:val="ListParagraphChar"/>
    <w:uiPriority w:val="34"/>
    <w:qFormat/>
    <w:rsid w:val="00E60AAA"/>
    <w:pPr>
      <w:ind w:left="720"/>
    </w:pPr>
    <w:rPr>
      <w:rFonts w:ascii=".VnTime" w:hAnsi=".VnTime"/>
      <w:sz w:val="28"/>
      <w:szCs w:val="28"/>
    </w:rPr>
  </w:style>
  <w:style w:type="character" w:customStyle="1" w:styleId="ListParagraphChar">
    <w:name w:val="List Paragraph Char"/>
    <w:aliases w:val="bullet Char,List Paragraph1 Char"/>
    <w:link w:val="ListParagraph"/>
    <w:uiPriority w:val="34"/>
    <w:locked/>
    <w:rsid w:val="00E60AAA"/>
    <w:rPr>
      <w:rFonts w:ascii=".VnTime" w:hAnsi=".VnTime"/>
      <w:sz w:val="28"/>
      <w:szCs w:val="28"/>
    </w:rPr>
  </w:style>
  <w:style w:type="character" w:styleId="CommentReference">
    <w:name w:val="annotation reference"/>
    <w:basedOn w:val="DefaultParagraphFont"/>
    <w:uiPriority w:val="99"/>
    <w:semiHidden/>
    <w:unhideWhenUsed/>
    <w:rsid w:val="00BE7D54"/>
    <w:rPr>
      <w:sz w:val="16"/>
      <w:szCs w:val="16"/>
    </w:rPr>
  </w:style>
  <w:style w:type="paragraph" w:styleId="CommentText">
    <w:name w:val="annotation text"/>
    <w:basedOn w:val="Normal"/>
    <w:link w:val="CommentTextChar"/>
    <w:uiPriority w:val="99"/>
    <w:semiHidden/>
    <w:unhideWhenUsed/>
    <w:rsid w:val="00BE7D54"/>
    <w:rPr>
      <w:sz w:val="20"/>
      <w:szCs w:val="20"/>
    </w:rPr>
  </w:style>
  <w:style w:type="character" w:customStyle="1" w:styleId="CommentTextChar">
    <w:name w:val="Comment Text Char"/>
    <w:basedOn w:val="DefaultParagraphFont"/>
    <w:link w:val="CommentText"/>
    <w:uiPriority w:val="99"/>
    <w:semiHidden/>
    <w:rsid w:val="00BE7D54"/>
  </w:style>
  <w:style w:type="paragraph" w:styleId="CommentSubject">
    <w:name w:val="annotation subject"/>
    <w:basedOn w:val="CommentText"/>
    <w:next w:val="CommentText"/>
    <w:link w:val="CommentSubjectChar"/>
    <w:uiPriority w:val="99"/>
    <w:semiHidden/>
    <w:unhideWhenUsed/>
    <w:rsid w:val="00BE7D54"/>
    <w:rPr>
      <w:b/>
      <w:bCs/>
    </w:rPr>
  </w:style>
  <w:style w:type="character" w:customStyle="1" w:styleId="CommentSubjectChar">
    <w:name w:val="Comment Subject Char"/>
    <w:basedOn w:val="CommentTextChar"/>
    <w:link w:val="CommentSubject"/>
    <w:uiPriority w:val="99"/>
    <w:semiHidden/>
    <w:rsid w:val="00BE7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Convention%20exhibit%20invit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00A6-C8DB-485F-A225-CA455875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 exhibit invitation</Template>
  <TotalTime>190</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McGraw-Hill</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User</cp:lastModifiedBy>
  <cp:revision>24</cp:revision>
  <cp:lastPrinted>2021-06-07T05:29:00Z</cp:lastPrinted>
  <dcterms:created xsi:type="dcterms:W3CDTF">2016-06-16T09:03:00Z</dcterms:created>
  <dcterms:modified xsi:type="dcterms:W3CDTF">2021-06-12T03:58:00Z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TC010184281033</vt:lpwstr>
  </property>
</Properties>
</file>